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E0ED" w14:textId="77777777" w:rsidR="00C42B63" w:rsidRDefault="00C42B63" w:rsidP="00303335">
      <w:pPr>
        <w:spacing w:before="41" w:line="360" w:lineRule="auto"/>
        <w:ind w:right="8"/>
        <w:jc w:val="center"/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</w:pPr>
    </w:p>
    <w:p w14:paraId="5176A369" w14:textId="77777777" w:rsidR="00B85CE6" w:rsidRPr="00B85CE6" w:rsidRDefault="0007248E" w:rsidP="00B85CE6">
      <w:pPr>
        <w:jc w:val="center"/>
        <w:rPr>
          <w:rFonts w:ascii="Calibri" w:hAnsi="Calibri" w:cs="Arial"/>
          <w:b/>
          <w:sz w:val="24"/>
          <w:szCs w:val="24"/>
          <w:lang w:val="fr-FR"/>
        </w:rPr>
      </w:pPr>
      <w:r w:rsidRPr="00B85CE6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>O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>u</w:t>
      </w:r>
      <w:r w:rsidRPr="00B85CE6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>v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>e</w:t>
      </w:r>
      <w:r w:rsidRPr="00B85CE6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rt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 xml:space="preserve">ure </w:t>
      </w:r>
      <w:r w:rsidRPr="00B85CE6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>d</w:t>
      </w:r>
      <w:r w:rsidR="00A06A68">
        <w:rPr>
          <w:rFonts w:ascii="Calibri" w:eastAsia="Malgun Gothic" w:hAnsi="Calibri" w:cs="Malgun Gothic"/>
          <w:b/>
          <w:sz w:val="24"/>
          <w:szCs w:val="24"/>
          <w:lang w:val="fr-FR"/>
        </w:rPr>
        <w:t xml:space="preserve">e deux </w:t>
      </w:r>
      <w:r w:rsidRPr="00B85CE6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>p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>os</w:t>
      </w:r>
      <w:r w:rsidRPr="00B85CE6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t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>e</w:t>
      </w:r>
      <w:r w:rsidR="00A06A68">
        <w:rPr>
          <w:rFonts w:ascii="Calibri" w:eastAsia="Malgun Gothic" w:hAnsi="Calibri" w:cs="Malgun Gothic"/>
          <w:b/>
          <w:sz w:val="24"/>
          <w:szCs w:val="24"/>
          <w:lang w:val="fr-FR"/>
        </w:rPr>
        <w:t>s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 xml:space="preserve"> de </w:t>
      </w:r>
      <w:r w:rsidR="00303335" w:rsidRPr="00B85CE6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>technicien supérieur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 xml:space="preserve"> </w:t>
      </w:r>
      <w:r w:rsidRPr="00B85CE6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s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>ur</w:t>
      </w:r>
      <w:r w:rsidRPr="00B85CE6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 xml:space="preserve"> </w:t>
      </w:r>
      <w:r w:rsidRPr="00B85CE6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l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>e</w:t>
      </w:r>
      <w:r w:rsidRPr="00B85CE6">
        <w:rPr>
          <w:rFonts w:ascii="Calibri" w:eastAsia="Malgun Gothic" w:hAnsi="Calibri" w:cs="Malgun Gothic"/>
          <w:b/>
          <w:spacing w:val="2"/>
          <w:sz w:val="24"/>
          <w:szCs w:val="24"/>
          <w:lang w:val="fr-FR"/>
        </w:rPr>
        <w:t xml:space="preserve"> </w:t>
      </w:r>
      <w:r w:rsidRPr="00B85CE6">
        <w:rPr>
          <w:rFonts w:ascii="Calibri" w:eastAsia="Malgun Gothic" w:hAnsi="Calibri" w:cs="Malgun Gothic"/>
          <w:b/>
          <w:sz w:val="24"/>
          <w:szCs w:val="24"/>
          <w:lang w:val="fr-FR"/>
        </w:rPr>
        <w:t>proje</w:t>
      </w:r>
      <w:r w:rsidRPr="00B85CE6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t</w:t>
      </w:r>
      <w:r w:rsidR="00B85CE6" w:rsidRPr="00B85CE6">
        <w:rPr>
          <w:rFonts w:ascii="Calibri" w:hAnsi="Calibri"/>
          <w:b/>
          <w:sz w:val="24"/>
          <w:szCs w:val="24"/>
          <w:lang w:val="fr-FR"/>
        </w:rPr>
        <w:t xml:space="preserve"> </w:t>
      </w:r>
      <w:r w:rsidR="00A06A68">
        <w:rPr>
          <w:rFonts w:ascii="Calibri" w:hAnsi="Calibri"/>
          <w:b/>
          <w:sz w:val="24"/>
          <w:szCs w:val="24"/>
          <w:lang w:val="fr-FR"/>
        </w:rPr>
        <w:t>REPAIR-1</w:t>
      </w:r>
    </w:p>
    <w:p w14:paraId="4F67DFA4" w14:textId="77777777" w:rsidR="007D5E14" w:rsidRPr="00FF0174" w:rsidRDefault="00B85CE6" w:rsidP="00B85CE6">
      <w:pPr>
        <w:jc w:val="center"/>
        <w:rPr>
          <w:rFonts w:ascii="Calibri" w:eastAsia="Malgun Gothic" w:hAnsi="Calibri" w:cs="Malgun Gothic"/>
          <w:b/>
          <w:sz w:val="24"/>
          <w:szCs w:val="24"/>
          <w:lang w:val="fr-FR"/>
        </w:rPr>
      </w:pPr>
      <w:r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 xml:space="preserve"> </w:t>
      </w:r>
    </w:p>
    <w:p w14:paraId="5EFB7104" w14:textId="77777777" w:rsidR="007D5E14" w:rsidRPr="00FF0174" w:rsidRDefault="007D5E14" w:rsidP="00FF0174">
      <w:pPr>
        <w:rPr>
          <w:rFonts w:ascii="Calibri" w:hAnsi="Calibri"/>
          <w:sz w:val="24"/>
          <w:szCs w:val="24"/>
          <w:lang w:val="fr-FR"/>
        </w:rPr>
      </w:pPr>
    </w:p>
    <w:p w14:paraId="6F2B8981" w14:textId="77777777" w:rsidR="00FF0174" w:rsidRDefault="00FF0174" w:rsidP="00FF0174">
      <w:pPr>
        <w:ind w:left="116"/>
        <w:rPr>
          <w:rFonts w:ascii="Calibri" w:eastAsia="Malgun Gothic" w:hAnsi="Calibri" w:cs="Malgun Gothic"/>
          <w:sz w:val="24"/>
          <w:szCs w:val="24"/>
          <w:lang w:val="fr-FR"/>
        </w:rPr>
      </w:pPr>
    </w:p>
    <w:p w14:paraId="74471F02" w14:textId="77777777" w:rsidR="007D5E14" w:rsidRPr="00FF0174" w:rsidRDefault="0007248E" w:rsidP="00FF57DA">
      <w:pPr>
        <w:ind w:left="116"/>
        <w:rPr>
          <w:rFonts w:ascii="Calibri" w:eastAsia="Malgun Gothic" w:hAnsi="Calibri" w:cs="Malgun Gothic"/>
          <w:sz w:val="24"/>
          <w:szCs w:val="24"/>
          <w:lang w:val="fr-FR"/>
        </w:rPr>
      </w:pP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Pub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li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ca</w:t>
      </w:r>
      <w:r w:rsidRPr="00710777">
        <w:rPr>
          <w:rFonts w:ascii="Calibri" w:eastAsia="Malgun Gothic" w:hAnsi="Calibri" w:cs="Malgun Gothic"/>
          <w:b/>
          <w:bCs/>
          <w:spacing w:val="-2"/>
          <w:sz w:val="24"/>
          <w:szCs w:val="24"/>
          <w:lang w:val="fr-FR"/>
        </w:rPr>
        <w:t>t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i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 xml:space="preserve">on 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e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l’ann</w:t>
      </w:r>
      <w:r w:rsidRPr="00710777">
        <w:rPr>
          <w:rFonts w:ascii="Calibri" w:eastAsia="Malgun Gothic" w:hAnsi="Calibri" w:cs="Malgun Gothic"/>
          <w:b/>
          <w:bCs/>
          <w:spacing w:val="-2"/>
          <w:sz w:val="24"/>
          <w:szCs w:val="24"/>
          <w:lang w:val="fr-FR"/>
        </w:rPr>
        <w:t>on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ce</w:t>
      </w:r>
      <w:r w:rsidR="00710777">
        <w:rPr>
          <w:rFonts w:ascii="Calibri" w:eastAsia="Malgun Gothic" w:hAnsi="Calibr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: </w:t>
      </w:r>
      <w:r w:rsidR="00A06A68">
        <w:rPr>
          <w:rFonts w:ascii="Calibri" w:eastAsia="Malgun Gothic" w:hAnsi="Calibri" w:cs="Malgun Gothic"/>
          <w:sz w:val="24"/>
          <w:szCs w:val="24"/>
          <w:lang w:val="fr-FR"/>
        </w:rPr>
        <w:t>05 Avril 2021</w:t>
      </w:r>
    </w:p>
    <w:p w14:paraId="677D8763" w14:textId="6A869788" w:rsidR="007D5E14" w:rsidRPr="00FF0174" w:rsidRDefault="0007248E" w:rsidP="00FF57DA">
      <w:pPr>
        <w:ind w:left="116"/>
        <w:rPr>
          <w:rFonts w:ascii="Calibri" w:eastAsia="Malgun Gothic" w:hAnsi="Calibri" w:cs="Malgun Gothic"/>
          <w:sz w:val="24"/>
          <w:szCs w:val="24"/>
          <w:lang w:val="fr-FR"/>
        </w:rPr>
      </w:pP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Da</w:t>
      </w:r>
      <w:r w:rsidRPr="00F55BA5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t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l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m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t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d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="Calibri" w:eastAsia="Malgun Gothic" w:hAnsi="Calibri" w:cs="Malgun Gothic"/>
          <w:b/>
          <w:bCs/>
          <w:spacing w:val="-3"/>
          <w:sz w:val="24"/>
          <w:szCs w:val="24"/>
          <w:lang w:val="fr-FR"/>
        </w:rPr>
        <w:t>d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é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pôt</w:t>
      </w:r>
      <w:r w:rsidRPr="00F55BA5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 xml:space="preserve"> d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e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 xml:space="preserve">s </w:t>
      </w:r>
      <w:r w:rsidRPr="00F55BA5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c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and</w:t>
      </w:r>
      <w:r w:rsidRPr="00F55BA5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da</w:t>
      </w:r>
      <w:r w:rsidRPr="00F55BA5">
        <w:rPr>
          <w:rFonts w:ascii="Calibri" w:eastAsia="Malgun Gothic" w:hAnsi="Calibri" w:cs="Malgun Gothic"/>
          <w:b/>
          <w:bCs/>
          <w:spacing w:val="-2"/>
          <w:sz w:val="24"/>
          <w:szCs w:val="24"/>
          <w:lang w:val="fr-FR"/>
        </w:rPr>
        <w:t>t</w:t>
      </w:r>
      <w:r w:rsidRPr="00F55BA5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ures</w:t>
      </w:r>
      <w:r w:rsidRPr="00FF0174">
        <w:rPr>
          <w:rFonts w:ascii="Calibri" w:eastAsia="Malgun Gothic" w:hAnsi="Calibr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: </w:t>
      </w:r>
      <w:r w:rsidR="00A06A68">
        <w:rPr>
          <w:rFonts w:ascii="Calibri" w:eastAsia="Malgun Gothic" w:hAnsi="Calibri" w:cs="Malgun Gothic"/>
          <w:sz w:val="24"/>
          <w:szCs w:val="24"/>
          <w:lang w:val="fr-FR"/>
        </w:rPr>
        <w:t>0</w:t>
      </w:r>
      <w:r w:rsidR="00E4569C">
        <w:rPr>
          <w:rFonts w:ascii="Calibri" w:eastAsia="Malgun Gothic" w:hAnsi="Calibri" w:cs="Malgun Gothic"/>
          <w:sz w:val="24"/>
          <w:szCs w:val="24"/>
          <w:lang w:val="fr-FR"/>
        </w:rPr>
        <w:t>4</w:t>
      </w:r>
      <w:r w:rsidR="00FF57DA">
        <w:rPr>
          <w:rFonts w:ascii="Calibri" w:eastAsia="Malgun Gothic" w:hAnsi="Calibri" w:cs="Malgun Gothic"/>
          <w:sz w:val="24"/>
          <w:szCs w:val="24"/>
          <w:lang w:val="fr-FR"/>
        </w:rPr>
        <w:t xml:space="preserve"> </w:t>
      </w:r>
      <w:r w:rsidR="00A06A68">
        <w:rPr>
          <w:rFonts w:ascii="Calibri" w:eastAsia="Malgun Gothic" w:hAnsi="Calibri" w:cs="Malgun Gothic"/>
          <w:sz w:val="24"/>
          <w:szCs w:val="24"/>
          <w:lang w:val="fr-FR"/>
        </w:rPr>
        <w:t>Mai</w:t>
      </w:r>
      <w:r w:rsidR="00FF57DA">
        <w:rPr>
          <w:rFonts w:ascii="Calibri" w:eastAsia="Malgun Gothic" w:hAnsi="Calibri" w:cs="Malgun Gothic"/>
          <w:sz w:val="24"/>
          <w:szCs w:val="24"/>
          <w:lang w:val="fr-FR"/>
        </w:rPr>
        <w:t xml:space="preserve"> </w:t>
      </w:r>
      <w:r w:rsidR="00A06A68">
        <w:rPr>
          <w:rFonts w:ascii="Calibri" w:eastAsia="Malgun Gothic" w:hAnsi="Calibri" w:cs="Malgun Gothic"/>
          <w:sz w:val="24"/>
          <w:szCs w:val="24"/>
          <w:lang w:val="fr-FR"/>
        </w:rPr>
        <w:t>2021</w:t>
      </w:r>
    </w:p>
    <w:p w14:paraId="55BFBDF3" w14:textId="77777777" w:rsidR="007D5E14" w:rsidRPr="00FF0174" w:rsidRDefault="0007248E" w:rsidP="00FF0174">
      <w:pPr>
        <w:ind w:left="116"/>
        <w:rPr>
          <w:rFonts w:ascii="Calibri" w:eastAsia="Malgun Gothic" w:hAnsi="Calibri" w:cs="Malgun Gothic"/>
          <w:sz w:val="24"/>
          <w:szCs w:val="24"/>
          <w:lang w:val="fr-FR"/>
        </w:rPr>
      </w:pP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D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u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é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e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 xml:space="preserve">u 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c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on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tr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at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 : </w:t>
      </w:r>
      <w:r w:rsidR="00FF57DA">
        <w:rPr>
          <w:rFonts w:ascii="Calibri" w:eastAsia="Malgun Gothic" w:hAnsi="Calibri" w:cs="Malgun Gothic"/>
          <w:sz w:val="24"/>
          <w:szCs w:val="24"/>
          <w:lang w:val="fr-FR"/>
        </w:rPr>
        <w:t>0</w:t>
      </w:r>
      <w:r w:rsidR="00A06A68">
        <w:rPr>
          <w:rFonts w:ascii="Calibri" w:eastAsia="Malgun Gothic" w:hAnsi="Calibri" w:cs="Malgun Gothic"/>
          <w:sz w:val="24"/>
          <w:szCs w:val="24"/>
          <w:lang w:val="fr-FR"/>
        </w:rPr>
        <w:t>4</w:t>
      </w:r>
      <w:r w:rsidR="004C79C7"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 </w:t>
      </w:r>
      <w:r w:rsidR="00303335" w:rsidRPr="00FF0174">
        <w:rPr>
          <w:rFonts w:ascii="Calibri" w:eastAsia="Malgun Gothic" w:hAnsi="Calibri" w:cs="Malgun Gothic"/>
          <w:sz w:val="24"/>
          <w:szCs w:val="24"/>
          <w:lang w:val="fr-FR"/>
        </w:rPr>
        <w:t>mois</w:t>
      </w:r>
    </w:p>
    <w:p w14:paraId="37E6FD14" w14:textId="77777777" w:rsidR="007D5E14" w:rsidRPr="00FF0174" w:rsidRDefault="0007248E" w:rsidP="006F545D">
      <w:pPr>
        <w:ind w:left="116"/>
        <w:rPr>
          <w:rFonts w:ascii="Calibri" w:eastAsia="Malgun Gothic" w:hAnsi="Calibri" w:cs="Malgun Gothic"/>
          <w:sz w:val="24"/>
          <w:szCs w:val="24"/>
          <w:lang w:val="fr-FR"/>
        </w:rPr>
      </w:pP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D</w:t>
      </w:r>
      <w:r w:rsidRPr="00710777">
        <w:rPr>
          <w:rFonts w:ascii="Calibri" w:eastAsia="Malgun Gothic" w:hAnsi="Calibri" w:cs="Malgun Gothic"/>
          <w:b/>
          <w:bCs/>
          <w:spacing w:val="2"/>
          <w:sz w:val="24"/>
          <w:szCs w:val="24"/>
          <w:lang w:val="fr-FR"/>
        </w:rPr>
        <w:t>e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n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ie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 xml:space="preserve">r 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i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p</w:t>
      </w:r>
      <w:r w:rsidRPr="00710777">
        <w:rPr>
          <w:rFonts w:ascii="Calibri" w:eastAsia="Malgun Gothic" w:hAnsi="Calibri" w:cs="Malgun Gothic"/>
          <w:b/>
          <w:bCs/>
          <w:spacing w:val="-2"/>
          <w:sz w:val="24"/>
          <w:szCs w:val="24"/>
          <w:lang w:val="fr-FR"/>
        </w:rPr>
        <w:t>l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ôme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="Calibri" w:eastAsia="Malgun Gothic" w:hAnsi="Calibri" w:cs="Malgun Gothic"/>
          <w:b/>
          <w:bCs/>
          <w:spacing w:val="1"/>
          <w:sz w:val="24"/>
          <w:szCs w:val="24"/>
          <w:lang w:val="fr-FR"/>
        </w:rPr>
        <w:t>e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qu</w:t>
      </w:r>
      <w:r w:rsidRPr="00710777">
        <w:rPr>
          <w:rFonts w:ascii="Calibri" w:eastAsia="Malgun Gothic" w:hAnsi="Calibri" w:cs="Malgun Gothic"/>
          <w:b/>
          <w:bCs/>
          <w:spacing w:val="-1"/>
          <w:sz w:val="24"/>
          <w:szCs w:val="24"/>
          <w:lang w:val="fr-FR"/>
        </w:rPr>
        <w:t>i</w:t>
      </w:r>
      <w:r w:rsidRPr="00710777">
        <w:rPr>
          <w:rFonts w:ascii="Calibri" w:eastAsia="Malgun Gothic" w:hAnsi="Calibri" w:cs="Malgun Gothic"/>
          <w:b/>
          <w:bCs/>
          <w:sz w:val="24"/>
          <w:szCs w:val="24"/>
          <w:lang w:val="fr-FR"/>
        </w:rPr>
        <w:t>s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: </w:t>
      </w:r>
      <w:r w:rsidR="006F545D">
        <w:rPr>
          <w:rFonts w:ascii="Calibri" w:eastAsia="Malgun Gothic" w:hAnsi="Calibri" w:cs="Malgun Gothic"/>
          <w:sz w:val="24"/>
          <w:szCs w:val="24"/>
          <w:lang w:val="fr-FR"/>
        </w:rPr>
        <w:t xml:space="preserve">licence appliquée </w:t>
      </w:r>
      <w:r w:rsidR="004C79C7"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en </w:t>
      </w:r>
      <w:r w:rsidR="00FF57DA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biotechnologie</w:t>
      </w:r>
      <w:r w:rsidR="00B85CE6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 médicale</w:t>
      </w:r>
      <w:r w:rsidR="00FF57DA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 </w:t>
      </w:r>
    </w:p>
    <w:p w14:paraId="3387AE06" w14:textId="77777777" w:rsidR="007D5E14" w:rsidRPr="00FF0174" w:rsidRDefault="007D5E14" w:rsidP="00FF0174">
      <w:pPr>
        <w:rPr>
          <w:rFonts w:ascii="Calibri" w:hAnsi="Calibri"/>
          <w:sz w:val="24"/>
          <w:szCs w:val="24"/>
          <w:lang w:val="fr-FR"/>
        </w:rPr>
      </w:pPr>
    </w:p>
    <w:p w14:paraId="772BFA23" w14:textId="77777777" w:rsidR="00FF0174" w:rsidRPr="00710777" w:rsidRDefault="00FF0174" w:rsidP="00FF0174">
      <w:pPr>
        <w:rPr>
          <w:rFonts w:ascii="Calibri" w:hAnsi="Calibri"/>
          <w:b/>
          <w:bCs/>
          <w:sz w:val="24"/>
          <w:szCs w:val="24"/>
          <w:lang w:val="fr-FR"/>
        </w:rPr>
      </w:pPr>
      <w:r w:rsidRPr="00710777">
        <w:rPr>
          <w:rFonts w:ascii="Calibri" w:hAnsi="Calibri"/>
          <w:b/>
          <w:bCs/>
          <w:sz w:val="24"/>
          <w:szCs w:val="24"/>
          <w:lang w:val="fr-FR"/>
        </w:rPr>
        <w:t xml:space="preserve">Expertise requise : </w:t>
      </w:r>
    </w:p>
    <w:p w14:paraId="6D28085F" w14:textId="77777777"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="Calibri" w:hAnsi="Calibri"/>
          <w:sz w:val="24"/>
          <w:szCs w:val="24"/>
          <w:lang w:val="fr-FR"/>
        </w:rPr>
      </w:pPr>
      <w:r w:rsidRPr="00710777">
        <w:rPr>
          <w:rFonts w:ascii="Calibri" w:hAnsi="Calibri"/>
          <w:sz w:val="24"/>
          <w:szCs w:val="24"/>
          <w:lang w:val="fr-FR"/>
        </w:rPr>
        <w:t xml:space="preserve">Connaissance documentée en biotechnologie </w:t>
      </w:r>
      <w:r w:rsidR="00A06A68">
        <w:rPr>
          <w:rFonts w:ascii="Calibri" w:hAnsi="Calibri"/>
          <w:sz w:val="24"/>
          <w:szCs w:val="24"/>
          <w:lang w:val="fr-FR"/>
        </w:rPr>
        <w:t>moléculaire et cellulaire.</w:t>
      </w:r>
    </w:p>
    <w:p w14:paraId="33D627DD" w14:textId="77777777"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="Calibri" w:hAnsi="Calibri"/>
          <w:sz w:val="24"/>
          <w:szCs w:val="24"/>
          <w:lang w:val="fr-FR"/>
        </w:rPr>
      </w:pPr>
      <w:r w:rsidRPr="00710777">
        <w:rPr>
          <w:rFonts w:ascii="Calibri" w:hAnsi="Calibri"/>
          <w:sz w:val="24"/>
          <w:szCs w:val="24"/>
          <w:lang w:val="fr-FR"/>
        </w:rPr>
        <w:t xml:space="preserve">Maîtrise de culture de cellules </w:t>
      </w:r>
      <w:r w:rsidR="00A06A68">
        <w:rPr>
          <w:rFonts w:ascii="Calibri" w:hAnsi="Calibri"/>
          <w:sz w:val="24"/>
          <w:szCs w:val="24"/>
          <w:lang w:val="fr-FR"/>
        </w:rPr>
        <w:t xml:space="preserve">procaryote </w:t>
      </w:r>
      <w:r w:rsidR="00FF57DA">
        <w:rPr>
          <w:rFonts w:ascii="Calibri" w:hAnsi="Calibri"/>
          <w:sz w:val="24"/>
          <w:szCs w:val="24"/>
          <w:lang w:val="fr-FR"/>
        </w:rPr>
        <w:t xml:space="preserve">y compris cellules </w:t>
      </w:r>
      <w:r w:rsidR="00A06A68" w:rsidRPr="00A06A68">
        <w:rPr>
          <w:rFonts w:ascii="Calibri" w:hAnsi="Calibri"/>
          <w:i/>
          <w:sz w:val="24"/>
          <w:szCs w:val="24"/>
          <w:lang w:val="fr-FR"/>
        </w:rPr>
        <w:t>E. coli</w:t>
      </w:r>
      <w:r w:rsidR="00A06A68">
        <w:rPr>
          <w:rFonts w:ascii="Calibri" w:hAnsi="Calibri"/>
          <w:sz w:val="24"/>
          <w:szCs w:val="24"/>
          <w:lang w:val="fr-FR"/>
        </w:rPr>
        <w:t>.</w:t>
      </w:r>
    </w:p>
    <w:p w14:paraId="39C40CCC" w14:textId="77777777" w:rsidR="00FF0174" w:rsidRDefault="00FF0174" w:rsidP="00710777">
      <w:pPr>
        <w:pStyle w:val="Paragraphedeliste"/>
        <w:numPr>
          <w:ilvl w:val="0"/>
          <w:numId w:val="8"/>
        </w:numPr>
        <w:rPr>
          <w:rFonts w:ascii="Calibri" w:hAnsi="Calibri"/>
          <w:sz w:val="24"/>
          <w:szCs w:val="24"/>
          <w:lang w:val="fr-FR"/>
        </w:rPr>
      </w:pPr>
      <w:r w:rsidRPr="00710777">
        <w:rPr>
          <w:rFonts w:ascii="Calibri" w:hAnsi="Calibri"/>
          <w:sz w:val="24"/>
          <w:szCs w:val="24"/>
          <w:lang w:val="fr-FR"/>
        </w:rPr>
        <w:t>Maîtrise de techniques de biologie moléculaire</w:t>
      </w:r>
      <w:r w:rsidR="00FF57DA">
        <w:rPr>
          <w:rFonts w:ascii="Calibri" w:hAnsi="Calibri"/>
          <w:sz w:val="24"/>
          <w:szCs w:val="24"/>
          <w:lang w:val="fr-FR"/>
        </w:rPr>
        <w:t xml:space="preserve"> (</w:t>
      </w:r>
      <w:r w:rsidR="00A06A68">
        <w:rPr>
          <w:rFonts w:ascii="Calibri" w:hAnsi="Calibri"/>
          <w:sz w:val="24"/>
          <w:szCs w:val="24"/>
          <w:lang w:val="fr-FR"/>
        </w:rPr>
        <w:t xml:space="preserve">production des protéines recombinantes, </w:t>
      </w:r>
      <w:r w:rsidR="00374C78">
        <w:rPr>
          <w:rFonts w:ascii="Calibri" w:hAnsi="Calibri"/>
          <w:sz w:val="24"/>
          <w:szCs w:val="24"/>
          <w:lang w:val="fr-FR"/>
        </w:rPr>
        <w:t>techniques de purification des protéines recombinantes y compris la chromatographie d’affinités, l’exclusion moléculaire,</w:t>
      </w:r>
      <w:r w:rsidR="00FF57DA">
        <w:rPr>
          <w:rFonts w:ascii="Calibri" w:hAnsi="Calibri"/>
          <w:sz w:val="24"/>
          <w:szCs w:val="24"/>
          <w:lang w:val="fr-FR"/>
        </w:rPr>
        <w:t>…)</w:t>
      </w:r>
    </w:p>
    <w:p w14:paraId="312BBAD6" w14:textId="77777777" w:rsidR="00374C78" w:rsidRPr="00710777" w:rsidRDefault="00374C78" w:rsidP="00710777">
      <w:pPr>
        <w:pStyle w:val="Paragraphedeliste"/>
        <w:numPr>
          <w:ilvl w:val="0"/>
          <w:numId w:val="8"/>
        </w:numPr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Excellente maîtrise de techniques sérologiques notamment la technique ELISA.</w:t>
      </w:r>
    </w:p>
    <w:p w14:paraId="75AB7D94" w14:textId="77777777"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="Calibri" w:hAnsi="Calibri"/>
          <w:sz w:val="24"/>
          <w:szCs w:val="24"/>
          <w:lang w:val="fr-FR"/>
        </w:rPr>
      </w:pPr>
      <w:r w:rsidRPr="00710777">
        <w:rPr>
          <w:rFonts w:ascii="Calibri" w:hAnsi="Calibri"/>
          <w:sz w:val="24"/>
          <w:szCs w:val="24"/>
          <w:lang w:val="fr-FR"/>
        </w:rPr>
        <w:t xml:space="preserve">Bonne maîtrise des langues: anglais, français </w:t>
      </w:r>
    </w:p>
    <w:p w14:paraId="4EFD8ECD" w14:textId="77777777" w:rsidR="007D5E14" w:rsidRPr="00710777" w:rsidRDefault="00FF0174" w:rsidP="00710777">
      <w:pPr>
        <w:pStyle w:val="Paragraphedeliste"/>
        <w:numPr>
          <w:ilvl w:val="0"/>
          <w:numId w:val="8"/>
        </w:numPr>
        <w:rPr>
          <w:rFonts w:ascii="Calibri" w:hAnsi="Calibri"/>
          <w:sz w:val="24"/>
          <w:szCs w:val="24"/>
          <w:lang w:val="fr-FR"/>
        </w:rPr>
      </w:pPr>
      <w:r w:rsidRPr="00710777">
        <w:rPr>
          <w:rFonts w:ascii="Calibri" w:hAnsi="Calibri"/>
          <w:sz w:val="24"/>
          <w:szCs w:val="24"/>
          <w:lang w:val="fr-FR"/>
        </w:rPr>
        <w:t>Très bonne capacité à travailler en équipe</w:t>
      </w:r>
      <w:r w:rsidR="007462B6">
        <w:rPr>
          <w:rFonts w:ascii="Calibri" w:hAnsi="Calibri"/>
          <w:sz w:val="24"/>
          <w:szCs w:val="24"/>
          <w:lang w:val="fr-FR"/>
        </w:rPr>
        <w:t>.</w:t>
      </w:r>
    </w:p>
    <w:p w14:paraId="705C2802" w14:textId="77777777" w:rsidR="00710777" w:rsidRDefault="00710777" w:rsidP="00FF0174">
      <w:pPr>
        <w:jc w:val="both"/>
        <w:rPr>
          <w:rFonts w:ascii="Calibri" w:eastAsia="Malgun Gothic" w:hAnsi="Calibri" w:cs="Malgun Gothic"/>
          <w:b/>
          <w:spacing w:val="-1"/>
          <w:w w:val="109"/>
          <w:position w:val="-4"/>
          <w:sz w:val="24"/>
          <w:szCs w:val="24"/>
          <w:lang w:val="fr-FR"/>
        </w:rPr>
      </w:pPr>
    </w:p>
    <w:p w14:paraId="1A77D741" w14:textId="77777777" w:rsidR="007D5E14" w:rsidRPr="00710777" w:rsidRDefault="0007248E" w:rsidP="00FF0174">
      <w:pPr>
        <w:jc w:val="both"/>
        <w:rPr>
          <w:rFonts w:ascii="Calibri" w:eastAsia="Malgun Gothic" w:hAnsi="Calibri" w:cs="Malgun Gothic"/>
          <w:b/>
          <w:sz w:val="24"/>
          <w:szCs w:val="24"/>
          <w:lang w:val="fr-FR"/>
        </w:rPr>
      </w:pPr>
      <w:r w:rsidRPr="00710777">
        <w:rPr>
          <w:rFonts w:ascii="Calibri" w:eastAsia="Malgun Gothic" w:hAnsi="Calibri" w:cs="Malgun Gothic"/>
          <w:b/>
          <w:spacing w:val="-1"/>
          <w:w w:val="109"/>
          <w:position w:val="-4"/>
          <w:sz w:val="24"/>
          <w:szCs w:val="24"/>
          <w:lang w:val="fr-FR"/>
        </w:rPr>
        <w:t>T</w:t>
      </w:r>
      <w:r w:rsidRPr="00710777">
        <w:rPr>
          <w:rFonts w:ascii="Calibri" w:eastAsia="Malgun Gothic" w:hAnsi="Calibri" w:cs="Malgun Gothic"/>
          <w:b/>
          <w:w w:val="104"/>
          <w:position w:val="-4"/>
          <w:sz w:val="24"/>
          <w:szCs w:val="24"/>
          <w:lang w:val="fr-FR"/>
        </w:rPr>
        <w:t>âch</w:t>
      </w:r>
      <w:r w:rsidRPr="00710777">
        <w:rPr>
          <w:rFonts w:ascii="Calibri" w:eastAsia="Malgun Gothic" w:hAnsi="Calibri" w:cs="Malgun Gothic"/>
          <w:b/>
          <w:w w:val="107"/>
          <w:position w:val="-4"/>
          <w:sz w:val="24"/>
          <w:szCs w:val="24"/>
          <w:lang w:val="fr-FR"/>
        </w:rPr>
        <w:t>es:</w:t>
      </w:r>
      <w:r w:rsidRPr="00710777">
        <w:rPr>
          <w:rFonts w:ascii="Calibri" w:eastAsia="Malgun Gothic" w:hAnsi="Calibri" w:cs="Malgun Gothic"/>
          <w:b/>
          <w:spacing w:val="-1"/>
          <w:position w:val="-4"/>
          <w:sz w:val="24"/>
          <w:szCs w:val="24"/>
          <w:lang w:val="fr-FR"/>
        </w:rPr>
        <w:t xml:space="preserve"> </w:t>
      </w:r>
    </w:p>
    <w:p w14:paraId="02899C47" w14:textId="77777777" w:rsidR="007462B6" w:rsidRDefault="007462B6" w:rsidP="00FF0174">
      <w:pPr>
        <w:ind w:left="78"/>
        <w:jc w:val="both"/>
        <w:rPr>
          <w:rFonts w:ascii="Calibri" w:eastAsia="Malgun Gothic" w:hAnsi="Calibri" w:cs="Malgun Gothic"/>
          <w:sz w:val="24"/>
          <w:szCs w:val="24"/>
          <w:lang w:val="fr-FR"/>
        </w:rPr>
      </w:pPr>
      <w:r>
        <w:rPr>
          <w:rFonts w:ascii="Calibri" w:eastAsia="Malgun Gothic" w:hAnsi="Calibri" w:cs="Malgun Gothic"/>
          <w:sz w:val="24"/>
          <w:szCs w:val="24"/>
          <w:lang w:val="fr-FR"/>
        </w:rPr>
        <w:t>Devant l’urgence (enquête nationale et étude multicentrique de séroprévalence du virus SARS-COV2) nous exigeons que les candidat(e)s soi</w:t>
      </w:r>
      <w:r w:rsidR="005E65BD">
        <w:rPr>
          <w:rFonts w:ascii="Calibri" w:eastAsia="Malgun Gothic" w:hAnsi="Calibri" w:cs="Malgun Gothic"/>
          <w:sz w:val="24"/>
          <w:szCs w:val="24"/>
          <w:lang w:val="fr-FR"/>
        </w:rPr>
        <w:t>en</w:t>
      </w:r>
      <w:r>
        <w:rPr>
          <w:rFonts w:ascii="Calibri" w:eastAsia="Malgun Gothic" w:hAnsi="Calibri" w:cs="Malgun Gothic"/>
          <w:sz w:val="24"/>
          <w:szCs w:val="24"/>
          <w:lang w:val="fr-FR"/>
        </w:rPr>
        <w:t xml:space="preserve">t déjà formé(e)s pour accomplir les tâches demandées. </w:t>
      </w:r>
    </w:p>
    <w:p w14:paraId="743D0417" w14:textId="77777777" w:rsidR="007D5E14" w:rsidRPr="00FF0174" w:rsidRDefault="0007248E" w:rsidP="00FF0174">
      <w:pPr>
        <w:ind w:left="78"/>
        <w:jc w:val="both"/>
        <w:rPr>
          <w:rFonts w:ascii="Calibri" w:eastAsia="Malgun Gothic" w:hAnsi="Calibri" w:cs="Malgun Gothic"/>
          <w:sz w:val="24"/>
          <w:szCs w:val="24"/>
          <w:lang w:val="fr-FR"/>
        </w:rPr>
      </w:pP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L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s </w:t>
      </w:r>
      <w:r w:rsidRPr="00FF0174">
        <w:rPr>
          <w:rFonts w:ascii="Calibri" w:eastAsia="Malgun Gothic" w:hAnsi="Calibr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âches 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q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ue</w:t>
      </w:r>
      <w:r w:rsidRPr="00FF0174">
        <w:rPr>
          <w:rFonts w:ascii="Calibri" w:eastAsia="Malgun Gothic" w:hAnsi="Calibr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l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e</w:t>
      </w:r>
      <w:r w:rsidR="007462B6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 xml:space="preserve">s </w:t>
      </w:r>
      <w:r w:rsidRPr="00FF0174">
        <w:rPr>
          <w:rFonts w:ascii="Calibri" w:eastAsia="Malgun Gothic" w:hAnsi="Calibri" w:cs="Malgun Gothic"/>
          <w:spacing w:val="-4"/>
          <w:sz w:val="24"/>
          <w:szCs w:val="24"/>
          <w:lang w:val="fr-FR"/>
        </w:rPr>
        <w:t>c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and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da</w:t>
      </w:r>
      <w:r w:rsidRPr="00FF0174">
        <w:rPr>
          <w:rFonts w:ascii="Calibri" w:eastAsia="Malgun Gothic" w:hAnsi="Calibr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(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)</w:t>
      </w:r>
      <w:r w:rsidR="007462B6">
        <w:rPr>
          <w:rFonts w:ascii="Calibri" w:eastAsia="Malgun Gothic" w:hAnsi="Calibri" w:cs="Malgun Gothic"/>
          <w:sz w:val="24"/>
          <w:szCs w:val="24"/>
          <w:lang w:val="fr-FR"/>
        </w:rPr>
        <w:t>s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au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r</w:t>
      </w:r>
      <w:r w:rsidR="007462B6">
        <w:rPr>
          <w:rFonts w:ascii="Calibri" w:eastAsia="Malgun Gothic" w:hAnsi="Calibri" w:cs="Malgun Gothic"/>
          <w:sz w:val="24"/>
          <w:szCs w:val="24"/>
          <w:lang w:val="fr-FR"/>
        </w:rPr>
        <w:t>ont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 à </w:t>
      </w:r>
      <w:r w:rsidRPr="00FF0174">
        <w:rPr>
          <w:rFonts w:ascii="Calibri" w:eastAsia="Malgun Gothic" w:hAnsi="Calibri" w:cs="Malgun Gothic"/>
          <w:spacing w:val="2"/>
          <w:sz w:val="24"/>
          <w:szCs w:val="24"/>
          <w:lang w:val="fr-FR"/>
        </w:rPr>
        <w:t>a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c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="Calibri" w:eastAsia="Malgun Gothic" w:hAnsi="Calibri" w:cs="Malgun Gothic"/>
          <w:spacing w:val="2"/>
          <w:sz w:val="24"/>
          <w:szCs w:val="24"/>
          <w:lang w:val="fr-FR"/>
        </w:rPr>
        <w:t>o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mpl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r po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rt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nt p</w:t>
      </w:r>
      <w:r w:rsidRPr="00FF0174">
        <w:rPr>
          <w:rFonts w:ascii="Calibri" w:eastAsia="Malgun Gothic" w:hAnsi="Calibri" w:cs="Malgun Gothic"/>
          <w:spacing w:val="-2"/>
          <w:sz w:val="24"/>
          <w:szCs w:val="24"/>
          <w:lang w:val="fr-FR"/>
        </w:rPr>
        <w:t>r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ncipa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le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m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nt 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s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u</w:t>
      </w:r>
      <w:r w:rsidR="00810FB4" w:rsidRPr="00FF0174">
        <w:rPr>
          <w:rFonts w:ascii="Calibri" w:eastAsia="Malgun Gothic" w:hAnsi="Calibri" w:cs="Malgun Gothic"/>
          <w:sz w:val="24"/>
          <w:szCs w:val="24"/>
          <w:lang w:val="fr-FR"/>
        </w:rPr>
        <w:t>r :</w:t>
      </w:r>
    </w:p>
    <w:p w14:paraId="63D2DE51" w14:textId="77777777" w:rsidR="00F17247" w:rsidRDefault="00F1724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="Calibri" w:eastAsia="Malgun Gothic" w:hAnsi="Calibri" w:cs="Malgun Gothic"/>
          <w:spacing w:val="-1"/>
          <w:sz w:val="24"/>
          <w:szCs w:val="24"/>
          <w:lang w:val="fr-FR"/>
        </w:rPr>
      </w:pPr>
      <w:r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Production de protéines recombinantes </w:t>
      </w:r>
      <w:r w:rsid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N et S-RBD de SARS-COV2 </w:t>
      </w:r>
      <w:r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dans différents systèmes d’expression</w:t>
      </w:r>
      <w:r w:rsid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 (</w:t>
      </w:r>
      <w:r w:rsidR="00FE0DEB" w:rsidRPr="00FE0DEB">
        <w:rPr>
          <w:rFonts w:ascii="Calibri" w:eastAsia="Malgun Gothic" w:hAnsi="Calibri" w:cs="Malgun Gothic"/>
          <w:i/>
          <w:spacing w:val="-1"/>
          <w:sz w:val="24"/>
          <w:szCs w:val="24"/>
          <w:lang w:val="fr-FR"/>
        </w:rPr>
        <w:t>E</w:t>
      </w:r>
      <w:r w:rsidR="00FE0DEB">
        <w:rPr>
          <w:rFonts w:ascii="Calibri" w:eastAsia="Malgun Gothic" w:hAnsi="Calibri" w:cs="Malgun Gothic"/>
          <w:i/>
          <w:spacing w:val="-1"/>
          <w:sz w:val="24"/>
          <w:szCs w:val="24"/>
          <w:lang w:val="fr-FR"/>
        </w:rPr>
        <w:t xml:space="preserve">. coli et </w:t>
      </w:r>
      <w:r w:rsidR="00FE0DEB" w:rsidRP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Baculovirus/cellules d’insectes</w:t>
      </w:r>
      <w:r w:rsid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)</w:t>
      </w:r>
    </w:p>
    <w:p w14:paraId="2BA7B2DA" w14:textId="77777777" w:rsidR="00FE0DEB" w:rsidRDefault="00E014FF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="Calibri" w:eastAsia="Malgun Gothic" w:hAnsi="Calibri" w:cs="Malgun Gothic"/>
          <w:spacing w:val="-1"/>
          <w:sz w:val="24"/>
          <w:szCs w:val="24"/>
          <w:lang w:val="fr-FR"/>
        </w:rPr>
      </w:pPr>
      <w:r w:rsidRP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Culture </w:t>
      </w:r>
      <w:r w:rsidR="007462B6" w:rsidRPr="00FE0DEB">
        <w:rPr>
          <w:rFonts w:ascii="Calibri" w:eastAsia="Malgun Gothic" w:hAnsi="Calibri" w:cs="Malgun Gothic"/>
          <w:i/>
          <w:spacing w:val="-1"/>
          <w:sz w:val="24"/>
          <w:szCs w:val="24"/>
          <w:lang w:val="fr-FR"/>
        </w:rPr>
        <w:t>in vitro</w:t>
      </w:r>
      <w:r w:rsidR="007462B6" w:rsidRP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 </w:t>
      </w:r>
      <w:r w:rsidR="00FE0DEB" w:rsidRP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de cellules exprimant les antigènes N et S-RBD </w:t>
      </w:r>
    </w:p>
    <w:p w14:paraId="5B851E79" w14:textId="77777777" w:rsidR="00810FB4" w:rsidRPr="00FE0DEB" w:rsidRDefault="007462B6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="Calibri" w:eastAsia="Malgun Gothic" w:hAnsi="Calibri" w:cs="Malgun Gothic"/>
          <w:spacing w:val="-1"/>
          <w:sz w:val="24"/>
          <w:szCs w:val="24"/>
          <w:lang w:val="fr-FR"/>
        </w:rPr>
      </w:pPr>
      <w:r w:rsidRP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Purification des protéines recombinantes du SARS-COV2 à savoir la protéine N et le domaine S-RBD par chromatographie d’affinité et </w:t>
      </w:r>
      <w:r w:rsidR="00152616" w:rsidRP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exclusion moléculaire.</w:t>
      </w:r>
    </w:p>
    <w:p w14:paraId="1CEEFA86" w14:textId="77777777" w:rsidR="00E014FF" w:rsidRPr="00FF0174" w:rsidRDefault="005E65BD" w:rsidP="00FF57DA">
      <w:pPr>
        <w:pStyle w:val="Paragraphedeliste"/>
        <w:numPr>
          <w:ilvl w:val="0"/>
          <w:numId w:val="4"/>
        </w:numPr>
        <w:ind w:firstLine="0"/>
        <w:jc w:val="both"/>
        <w:rPr>
          <w:rFonts w:ascii="Calibri" w:eastAsia="Malgun Gothic" w:hAnsi="Calibri" w:cs="Malgun Gothic"/>
          <w:spacing w:val="-1"/>
          <w:sz w:val="24"/>
          <w:szCs w:val="24"/>
          <w:lang w:val="fr-FR"/>
        </w:rPr>
      </w:pPr>
      <w:r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Réalisation des tests ELISA</w:t>
      </w:r>
    </w:p>
    <w:p w14:paraId="170DB61B" w14:textId="77777777" w:rsidR="00E014FF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="Calibri" w:eastAsia="Malgun Gothic" w:hAnsi="Calibri" w:cs="Malgun Gothic"/>
          <w:spacing w:val="-1"/>
          <w:sz w:val="24"/>
          <w:szCs w:val="24"/>
          <w:lang w:val="fr-FR"/>
        </w:rPr>
      </w:pP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Acquisition et interprétation des résultats</w:t>
      </w:r>
      <w:r w:rsidR="00E014FF"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 </w:t>
      </w:r>
    </w:p>
    <w:p w14:paraId="040FF1F8" w14:textId="77777777" w:rsidR="004C79C7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="Calibri" w:eastAsia="Malgun Gothic" w:hAnsi="Calibri" w:cs="Malgun Gothic"/>
          <w:spacing w:val="-1"/>
          <w:sz w:val="24"/>
          <w:szCs w:val="24"/>
          <w:lang w:val="fr-FR"/>
        </w:rPr>
      </w:pP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Participation à la rédaction des rapports (en français et </w:t>
      </w:r>
      <w:r w:rsidR="00FE0DEB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 xml:space="preserve">en 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anglais)</w:t>
      </w:r>
    </w:p>
    <w:p w14:paraId="72C2677F" w14:textId="77777777" w:rsidR="00E014FF" w:rsidRPr="00FF0174" w:rsidRDefault="00E014FF" w:rsidP="00FF0174">
      <w:pPr>
        <w:ind w:left="116"/>
        <w:jc w:val="both"/>
        <w:rPr>
          <w:rFonts w:ascii="Calibri" w:eastAsia="Malgun Gothic" w:hAnsi="Calibri" w:cs="Malgun Gothic"/>
          <w:spacing w:val="-1"/>
          <w:sz w:val="24"/>
          <w:szCs w:val="24"/>
          <w:lang w:val="fr-FR"/>
        </w:rPr>
      </w:pPr>
    </w:p>
    <w:p w14:paraId="27095A04" w14:textId="77777777" w:rsidR="007D5E14" w:rsidRPr="00F55BA5" w:rsidRDefault="0007248E" w:rsidP="00FF0174">
      <w:pPr>
        <w:ind w:left="116"/>
        <w:jc w:val="both"/>
        <w:rPr>
          <w:rFonts w:ascii="Calibri" w:eastAsia="Malgun Gothic" w:hAnsi="Calibri" w:cs="Malgun Gothic"/>
          <w:b/>
          <w:sz w:val="24"/>
          <w:szCs w:val="24"/>
          <w:lang w:val="fr-FR"/>
        </w:rPr>
      </w:pPr>
      <w:r w:rsidRPr="00F55BA5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Pi</w:t>
      </w:r>
      <w:r w:rsidRPr="00F55BA5">
        <w:rPr>
          <w:rFonts w:ascii="Calibri" w:eastAsia="Malgun Gothic" w:hAnsi="Calibri" w:cs="Malgun Gothic"/>
          <w:b/>
          <w:sz w:val="24"/>
          <w:szCs w:val="24"/>
          <w:lang w:val="fr-FR"/>
        </w:rPr>
        <w:t>èces</w:t>
      </w:r>
      <w:r w:rsidRPr="00F55BA5">
        <w:rPr>
          <w:rFonts w:ascii="Calibri" w:eastAsia="Malgun Gothic" w:hAnsi="Calibri" w:cs="Malgun Gothic"/>
          <w:b/>
          <w:spacing w:val="30"/>
          <w:sz w:val="24"/>
          <w:szCs w:val="24"/>
          <w:lang w:val="fr-FR"/>
        </w:rPr>
        <w:t xml:space="preserve"> </w:t>
      </w:r>
      <w:r w:rsidRPr="00F55BA5">
        <w:rPr>
          <w:rFonts w:ascii="Calibri" w:eastAsia="Malgun Gothic" w:hAnsi="Calibri" w:cs="Malgun Gothic"/>
          <w:b/>
          <w:sz w:val="24"/>
          <w:szCs w:val="24"/>
          <w:lang w:val="fr-FR"/>
        </w:rPr>
        <w:t>cons</w:t>
      </w:r>
      <w:r w:rsidRPr="00F55BA5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>t</w:t>
      </w:r>
      <w:r w:rsidRPr="00F55BA5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it</w:t>
      </w:r>
      <w:r w:rsidRPr="00F55BA5">
        <w:rPr>
          <w:rFonts w:ascii="Calibri" w:eastAsia="Malgun Gothic" w:hAnsi="Calibri" w:cs="Malgun Gothic"/>
          <w:b/>
          <w:sz w:val="24"/>
          <w:szCs w:val="24"/>
          <w:lang w:val="fr-FR"/>
        </w:rPr>
        <w:t>uant</w:t>
      </w:r>
      <w:r w:rsidRPr="00F55BA5">
        <w:rPr>
          <w:rFonts w:ascii="Calibri" w:eastAsia="Malgun Gothic" w:hAnsi="Calibri" w:cs="Malgun Gothic"/>
          <w:b/>
          <w:spacing w:val="77"/>
          <w:sz w:val="24"/>
          <w:szCs w:val="24"/>
          <w:lang w:val="fr-FR"/>
        </w:rPr>
        <w:t xml:space="preserve"> </w:t>
      </w:r>
      <w:r w:rsidRPr="00F55BA5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l</w:t>
      </w:r>
      <w:r w:rsidRPr="00F55BA5">
        <w:rPr>
          <w:rFonts w:ascii="Calibri" w:eastAsia="Malgun Gothic" w:hAnsi="Calibri" w:cs="Malgun Gothic"/>
          <w:b/>
          <w:sz w:val="24"/>
          <w:szCs w:val="24"/>
          <w:lang w:val="fr-FR"/>
        </w:rPr>
        <w:t>e</w:t>
      </w:r>
      <w:r w:rsidRPr="00F55BA5">
        <w:rPr>
          <w:rFonts w:ascii="Calibri" w:eastAsia="Malgun Gothic" w:hAnsi="Calibri" w:cs="Malgun Gothic"/>
          <w:b/>
          <w:spacing w:val="11"/>
          <w:sz w:val="24"/>
          <w:szCs w:val="24"/>
          <w:lang w:val="fr-FR"/>
        </w:rPr>
        <w:t xml:space="preserve"> </w:t>
      </w:r>
      <w:r w:rsidRPr="00F55BA5">
        <w:rPr>
          <w:rFonts w:ascii="Calibri" w:eastAsia="Malgun Gothic" w:hAnsi="Calibri" w:cs="Malgun Gothic"/>
          <w:b/>
          <w:spacing w:val="1"/>
          <w:sz w:val="24"/>
          <w:szCs w:val="24"/>
          <w:lang w:val="fr-FR"/>
        </w:rPr>
        <w:t>d</w:t>
      </w:r>
      <w:r w:rsidRPr="00F55BA5">
        <w:rPr>
          <w:rFonts w:ascii="Calibri" w:eastAsia="Malgun Gothic" w:hAnsi="Calibri" w:cs="Malgun Gothic"/>
          <w:b/>
          <w:sz w:val="24"/>
          <w:szCs w:val="24"/>
          <w:lang w:val="fr-FR"/>
        </w:rPr>
        <w:t>os</w:t>
      </w:r>
      <w:r w:rsidRPr="00F55BA5">
        <w:rPr>
          <w:rFonts w:ascii="Calibri" w:eastAsia="Malgun Gothic" w:hAnsi="Calibri" w:cs="Malgun Gothic"/>
          <w:b/>
          <w:spacing w:val="-1"/>
          <w:sz w:val="24"/>
          <w:szCs w:val="24"/>
          <w:lang w:val="fr-FR"/>
        </w:rPr>
        <w:t>si</w:t>
      </w:r>
      <w:r w:rsidRPr="00F55BA5">
        <w:rPr>
          <w:rFonts w:ascii="Calibri" w:eastAsia="Malgun Gothic" w:hAnsi="Calibri" w:cs="Malgun Gothic"/>
          <w:b/>
          <w:sz w:val="24"/>
          <w:szCs w:val="24"/>
          <w:lang w:val="fr-FR"/>
        </w:rPr>
        <w:t>er</w:t>
      </w:r>
      <w:r w:rsidRPr="00F55BA5">
        <w:rPr>
          <w:rFonts w:ascii="Calibri" w:eastAsia="Malgun Gothic" w:hAnsi="Calibri" w:cs="Malgun Gothic"/>
          <w:b/>
          <w:spacing w:val="41"/>
          <w:sz w:val="24"/>
          <w:szCs w:val="24"/>
          <w:lang w:val="fr-FR"/>
        </w:rPr>
        <w:t xml:space="preserve"> </w:t>
      </w:r>
      <w:r w:rsidRPr="00F55BA5">
        <w:rPr>
          <w:rFonts w:ascii="Calibri" w:eastAsia="Malgun Gothic" w:hAnsi="Calibri" w:cs="Malgun Gothic"/>
          <w:b/>
          <w:sz w:val="24"/>
          <w:szCs w:val="24"/>
          <w:lang w:val="fr-FR"/>
        </w:rPr>
        <w:t>:</w:t>
      </w:r>
    </w:p>
    <w:p w14:paraId="2CCF0E11" w14:textId="77777777" w:rsidR="007D5E14" w:rsidRPr="00FF0174" w:rsidRDefault="0007248E" w:rsidP="00FF0174">
      <w:pPr>
        <w:ind w:left="116"/>
        <w:jc w:val="both"/>
        <w:rPr>
          <w:rFonts w:ascii="Calibri" w:eastAsia="Malgun Gothic" w:hAnsi="Calibri" w:cs="Malgun Gothic"/>
          <w:sz w:val="24"/>
          <w:szCs w:val="24"/>
          <w:lang w:val="fr-FR"/>
        </w:rPr>
      </w:pP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V 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é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a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illé</w:t>
      </w:r>
    </w:p>
    <w:p w14:paraId="1E5B6803" w14:textId="77777777" w:rsidR="007D5E14" w:rsidRPr="00FF0174" w:rsidRDefault="0007248E" w:rsidP="00FF0174">
      <w:pPr>
        <w:ind w:left="116"/>
        <w:jc w:val="both"/>
        <w:rPr>
          <w:rFonts w:ascii="Calibri" w:eastAsia="Malgun Gothic" w:hAnsi="Calibri" w:cs="Malgun Gothic"/>
          <w:sz w:val="24"/>
          <w:szCs w:val="24"/>
          <w:lang w:val="fr-FR"/>
        </w:rPr>
      </w:pP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U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ne</w:t>
      </w:r>
      <w:r w:rsidRPr="00FF0174">
        <w:rPr>
          <w:rFonts w:ascii="Calibri" w:eastAsia="Malgun Gothic" w:hAnsi="Calibr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l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ttr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mo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va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on</w:t>
      </w:r>
    </w:p>
    <w:p w14:paraId="33B1F9A8" w14:textId="77777777" w:rsidR="007D5E14" w:rsidRPr="00FF0174" w:rsidRDefault="0007248E" w:rsidP="00FF0174">
      <w:pPr>
        <w:ind w:left="116"/>
        <w:jc w:val="both"/>
        <w:rPr>
          <w:rFonts w:ascii="Calibri" w:eastAsia="Malgun Gothic" w:hAnsi="Calibri" w:cs="Malgun Gothic"/>
          <w:sz w:val="24"/>
          <w:szCs w:val="24"/>
          <w:lang w:val="fr-FR"/>
        </w:rPr>
      </w:pP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op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s 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plôm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s</w:t>
      </w:r>
    </w:p>
    <w:p w14:paraId="4DC36F35" w14:textId="77777777" w:rsidR="007D5E14" w:rsidRPr="00FF0174" w:rsidRDefault="0007248E" w:rsidP="00FF0174">
      <w:pPr>
        <w:ind w:left="116"/>
        <w:jc w:val="both"/>
        <w:rPr>
          <w:rFonts w:ascii="Calibri" w:eastAsia="Malgun Gothic" w:hAnsi="Calibri" w:cs="Malgun Gothic"/>
          <w:sz w:val="24"/>
          <w:szCs w:val="24"/>
          <w:lang w:val="fr-FR"/>
        </w:rPr>
      </w:pP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ou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au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tr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e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pi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è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 xml:space="preserve">ce 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j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us</w:t>
      </w:r>
      <w:r w:rsidRPr="00FF0174">
        <w:rPr>
          <w:rFonts w:ascii="Calibri" w:eastAsia="Malgun Gothic" w:hAnsi="Calibr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ifi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ca</w:t>
      </w:r>
      <w:r w:rsidRPr="00FF0174">
        <w:rPr>
          <w:rFonts w:ascii="Calibri" w:eastAsia="Malgun Gothic" w:hAnsi="Calibr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="Calibri" w:eastAsia="Malgun Gothic" w:hAnsi="Calibr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="Calibri" w:eastAsia="Malgun Gothic" w:hAnsi="Calibri" w:cs="Malgun Gothic"/>
          <w:sz w:val="24"/>
          <w:szCs w:val="24"/>
          <w:lang w:val="fr-FR"/>
        </w:rPr>
        <w:t>ve</w:t>
      </w:r>
    </w:p>
    <w:p w14:paraId="5D8E218A" w14:textId="77777777" w:rsidR="007D5E14" w:rsidRPr="00FF0174" w:rsidRDefault="007D5E14" w:rsidP="00FF0174">
      <w:pPr>
        <w:jc w:val="both"/>
        <w:rPr>
          <w:rFonts w:ascii="Calibri" w:hAnsi="Calibri"/>
          <w:sz w:val="24"/>
          <w:szCs w:val="24"/>
          <w:lang w:val="fr-FR"/>
        </w:rPr>
      </w:pPr>
    </w:p>
    <w:p w14:paraId="30A98A71" w14:textId="77777777" w:rsidR="00FF57DA" w:rsidRDefault="00FF0174" w:rsidP="00FF57DA">
      <w:pPr>
        <w:tabs>
          <w:tab w:val="left" w:pos="7066"/>
        </w:tabs>
        <w:jc w:val="both"/>
        <w:rPr>
          <w:rFonts w:ascii="Calibri" w:eastAsia="Arial" w:hAnsi="Calibri"/>
          <w:sz w:val="24"/>
          <w:szCs w:val="24"/>
          <w:lang w:val="fr-FR"/>
        </w:rPr>
      </w:pPr>
      <w:r w:rsidRPr="00FF57DA">
        <w:rPr>
          <w:rFonts w:ascii="Calibri" w:hAnsi="Calibri"/>
          <w:sz w:val="24"/>
          <w:szCs w:val="24"/>
          <w:lang w:val="fr-FR"/>
        </w:rPr>
        <w:t xml:space="preserve">Le dossier doit être déposé sous enveloppe scellée au bureau d’ordre de l’IPT avec la mention «Contrat </w:t>
      </w:r>
      <w:r w:rsidR="00710777" w:rsidRPr="00FF57DA">
        <w:rPr>
          <w:rFonts w:ascii="Calibri" w:hAnsi="Calibri"/>
          <w:sz w:val="24"/>
          <w:szCs w:val="24"/>
          <w:lang w:val="fr-FR"/>
        </w:rPr>
        <w:t>technicien</w:t>
      </w:r>
      <w:r w:rsidRPr="00FF57DA">
        <w:rPr>
          <w:rFonts w:ascii="Calibri" w:hAnsi="Calibri"/>
          <w:sz w:val="24"/>
          <w:szCs w:val="24"/>
          <w:lang w:val="fr-FR"/>
        </w:rPr>
        <w:t>, projet « </w:t>
      </w:r>
      <w:r w:rsidR="00612FCC">
        <w:rPr>
          <w:rFonts w:ascii="Calibri" w:hAnsi="Calibri"/>
          <w:b/>
          <w:bCs/>
          <w:sz w:val="24"/>
          <w:szCs w:val="24"/>
          <w:lang w:val="fr-FR"/>
        </w:rPr>
        <w:t>REAPAIR-1</w:t>
      </w:r>
      <w:r w:rsidRPr="00FF57DA">
        <w:rPr>
          <w:rFonts w:ascii="Calibri" w:hAnsi="Calibri"/>
          <w:sz w:val="24"/>
          <w:szCs w:val="24"/>
          <w:lang w:val="fr-FR"/>
        </w:rPr>
        <w:t xml:space="preserve">». </w:t>
      </w:r>
      <w:r w:rsidR="00710777" w:rsidRPr="00FF57DA">
        <w:rPr>
          <w:rFonts w:ascii="Calibri" w:hAnsi="Calibri"/>
          <w:sz w:val="24"/>
          <w:szCs w:val="24"/>
          <w:lang w:val="fr-FR"/>
        </w:rPr>
        <w:t xml:space="preserve">Le </w:t>
      </w:r>
      <w:r w:rsidRPr="00FF57DA">
        <w:rPr>
          <w:rFonts w:ascii="Calibri" w:hAnsi="Calibri"/>
          <w:sz w:val="24"/>
          <w:szCs w:val="24"/>
          <w:lang w:val="fr-FR"/>
        </w:rPr>
        <w:t>cachet du b</w:t>
      </w:r>
      <w:r w:rsidR="00056E3B">
        <w:rPr>
          <w:rFonts w:ascii="Calibri" w:hAnsi="Calibri"/>
          <w:sz w:val="24"/>
          <w:szCs w:val="24"/>
          <w:lang w:val="fr-FR"/>
        </w:rPr>
        <w:t>ureau d’ordre faisant foi. Les</w:t>
      </w:r>
      <w:r w:rsidRPr="00FF57DA">
        <w:rPr>
          <w:rFonts w:ascii="Calibri" w:hAnsi="Calibri"/>
          <w:sz w:val="24"/>
          <w:szCs w:val="24"/>
          <w:lang w:val="fr-FR"/>
        </w:rPr>
        <w:t xml:space="preserve"> candidat(e)</w:t>
      </w:r>
      <w:r w:rsidR="00056E3B">
        <w:rPr>
          <w:rFonts w:ascii="Calibri" w:hAnsi="Calibri"/>
          <w:sz w:val="24"/>
          <w:szCs w:val="24"/>
          <w:lang w:val="fr-FR"/>
        </w:rPr>
        <w:t>s</w:t>
      </w:r>
      <w:r w:rsidRPr="00FF57DA">
        <w:rPr>
          <w:rFonts w:ascii="Calibri" w:hAnsi="Calibri"/>
          <w:sz w:val="24"/>
          <w:szCs w:val="24"/>
          <w:lang w:val="fr-FR"/>
        </w:rPr>
        <w:t xml:space="preserve"> sélectionné(e)</w:t>
      </w:r>
      <w:r w:rsidR="00056E3B">
        <w:rPr>
          <w:rFonts w:ascii="Calibri" w:hAnsi="Calibri"/>
          <w:sz w:val="24"/>
          <w:szCs w:val="24"/>
          <w:lang w:val="fr-FR"/>
        </w:rPr>
        <w:t>s seront</w:t>
      </w:r>
      <w:r w:rsidRPr="00FF57DA">
        <w:rPr>
          <w:rFonts w:ascii="Calibri" w:hAnsi="Calibri"/>
          <w:sz w:val="24"/>
          <w:szCs w:val="24"/>
          <w:lang w:val="fr-FR"/>
        </w:rPr>
        <w:t xml:space="preserve"> convoqué(e)</w:t>
      </w:r>
      <w:r w:rsidR="00056E3B">
        <w:rPr>
          <w:rFonts w:ascii="Calibri" w:hAnsi="Calibri"/>
          <w:sz w:val="24"/>
          <w:szCs w:val="24"/>
          <w:lang w:val="fr-FR"/>
        </w:rPr>
        <w:t>s</w:t>
      </w:r>
      <w:r w:rsidRPr="00FF57DA">
        <w:rPr>
          <w:rFonts w:ascii="Calibri" w:hAnsi="Calibri"/>
          <w:sz w:val="24"/>
          <w:szCs w:val="24"/>
          <w:lang w:val="fr-FR"/>
        </w:rPr>
        <w:t xml:space="preserve"> directement.</w:t>
      </w:r>
    </w:p>
    <w:p w14:paraId="7330ECAF" w14:textId="77777777" w:rsidR="00FF57DA" w:rsidRPr="00FF57DA" w:rsidRDefault="00FF57DA" w:rsidP="00FF57DA">
      <w:pPr>
        <w:rPr>
          <w:rFonts w:ascii="Calibri" w:eastAsia="Arial" w:hAnsi="Calibri"/>
          <w:sz w:val="24"/>
          <w:szCs w:val="24"/>
          <w:lang w:val="fr-FR"/>
        </w:rPr>
      </w:pPr>
    </w:p>
    <w:p w14:paraId="36F4FB66" w14:textId="77777777" w:rsidR="00FF57DA" w:rsidRDefault="00FF57DA" w:rsidP="00FF57DA">
      <w:pPr>
        <w:rPr>
          <w:rFonts w:ascii="Calibri" w:eastAsia="Arial" w:hAnsi="Calibri"/>
          <w:sz w:val="24"/>
          <w:szCs w:val="24"/>
          <w:lang w:val="fr-FR"/>
        </w:rPr>
      </w:pPr>
    </w:p>
    <w:p w14:paraId="6F5D3B6A" w14:textId="77777777" w:rsidR="007D5E14" w:rsidRPr="00FF57DA" w:rsidRDefault="00FF57DA" w:rsidP="00FF57DA">
      <w:pPr>
        <w:tabs>
          <w:tab w:val="left" w:pos="1065"/>
        </w:tabs>
        <w:rPr>
          <w:rFonts w:ascii="Calibri" w:eastAsia="Arial" w:hAnsi="Calibri"/>
          <w:sz w:val="24"/>
          <w:szCs w:val="24"/>
          <w:lang w:val="fr-FR"/>
        </w:rPr>
      </w:pPr>
      <w:r>
        <w:rPr>
          <w:rFonts w:ascii="Calibri" w:eastAsia="Arial" w:hAnsi="Calibri"/>
          <w:sz w:val="24"/>
          <w:szCs w:val="24"/>
          <w:lang w:val="fr-FR"/>
        </w:rPr>
        <w:tab/>
      </w:r>
    </w:p>
    <w:sectPr w:rsidR="007D5E14" w:rsidRPr="00FF57DA" w:rsidSect="007D5E14">
      <w:headerReference w:type="default" r:id="rId7"/>
      <w:pgSz w:w="11920" w:h="16840"/>
      <w:pgMar w:top="1420" w:right="154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54F0" w14:textId="77777777" w:rsidR="003A7FFC" w:rsidRDefault="003A7FFC" w:rsidP="007D5E14">
      <w:r>
        <w:separator/>
      </w:r>
    </w:p>
  </w:endnote>
  <w:endnote w:type="continuationSeparator" w:id="0">
    <w:p w14:paraId="5A02A119" w14:textId="77777777" w:rsidR="003A7FFC" w:rsidRDefault="003A7FFC" w:rsidP="007D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7EF7" w14:textId="77777777" w:rsidR="003A7FFC" w:rsidRDefault="003A7FFC" w:rsidP="007D5E14">
      <w:r>
        <w:separator/>
      </w:r>
    </w:p>
  </w:footnote>
  <w:footnote w:type="continuationSeparator" w:id="0">
    <w:p w14:paraId="4AA22F24" w14:textId="77777777" w:rsidR="003A7FFC" w:rsidRDefault="003A7FFC" w:rsidP="007D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6E9B" w14:textId="77777777" w:rsidR="007D5E14" w:rsidRDefault="000C2943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4624CA79" wp14:editId="0C7868F7">
          <wp:simplePos x="0" y="0"/>
          <wp:positionH relativeFrom="page">
            <wp:posOffset>2063750</wp:posOffset>
          </wp:positionH>
          <wp:positionV relativeFrom="page">
            <wp:posOffset>449580</wp:posOffset>
          </wp:positionV>
          <wp:extent cx="3430270" cy="51943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270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EAD"/>
    <w:multiLevelType w:val="hybridMultilevel"/>
    <w:tmpl w:val="A552B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3F97"/>
    <w:multiLevelType w:val="hybridMultilevel"/>
    <w:tmpl w:val="54B87B06"/>
    <w:lvl w:ilvl="0" w:tplc="4304830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42E5B9E"/>
    <w:multiLevelType w:val="hybridMultilevel"/>
    <w:tmpl w:val="12967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17E"/>
    <w:multiLevelType w:val="hybridMultilevel"/>
    <w:tmpl w:val="6438579C"/>
    <w:lvl w:ilvl="0" w:tplc="799CC66A">
      <w:start w:val="1"/>
      <w:numFmt w:val="bullet"/>
      <w:lvlText w:val="-"/>
      <w:lvlJc w:val="left"/>
      <w:pPr>
        <w:ind w:left="1080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E242A"/>
    <w:multiLevelType w:val="hybridMultilevel"/>
    <w:tmpl w:val="2AB25C9C"/>
    <w:lvl w:ilvl="0" w:tplc="799CC66A">
      <w:start w:val="1"/>
      <w:numFmt w:val="bullet"/>
      <w:lvlText w:val="-"/>
      <w:lvlJc w:val="left"/>
      <w:pPr>
        <w:ind w:left="836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D3049DC"/>
    <w:multiLevelType w:val="multilevel"/>
    <w:tmpl w:val="48DC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564868"/>
    <w:multiLevelType w:val="hybridMultilevel"/>
    <w:tmpl w:val="0414F0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868E9"/>
    <w:multiLevelType w:val="hybridMultilevel"/>
    <w:tmpl w:val="BE4030E4"/>
    <w:lvl w:ilvl="0" w:tplc="F306D6A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E14"/>
    <w:rsid w:val="00056E3B"/>
    <w:rsid w:val="0007248E"/>
    <w:rsid w:val="000B7741"/>
    <w:rsid w:val="000C2943"/>
    <w:rsid w:val="00117722"/>
    <w:rsid w:val="00152616"/>
    <w:rsid w:val="001C67DB"/>
    <w:rsid w:val="00204404"/>
    <w:rsid w:val="00226927"/>
    <w:rsid w:val="002A56BA"/>
    <w:rsid w:val="002F268A"/>
    <w:rsid w:val="00303335"/>
    <w:rsid w:val="00363EF3"/>
    <w:rsid w:val="00374C78"/>
    <w:rsid w:val="003A7FFC"/>
    <w:rsid w:val="00413DE0"/>
    <w:rsid w:val="00435380"/>
    <w:rsid w:val="004C79C7"/>
    <w:rsid w:val="00575B4E"/>
    <w:rsid w:val="005E3A22"/>
    <w:rsid w:val="005E65BD"/>
    <w:rsid w:val="00612FCC"/>
    <w:rsid w:val="00643C22"/>
    <w:rsid w:val="006455EC"/>
    <w:rsid w:val="00677244"/>
    <w:rsid w:val="006E0E81"/>
    <w:rsid w:val="006F545D"/>
    <w:rsid w:val="00710777"/>
    <w:rsid w:val="007462B6"/>
    <w:rsid w:val="00755A0B"/>
    <w:rsid w:val="00774893"/>
    <w:rsid w:val="007C261A"/>
    <w:rsid w:val="007D5E14"/>
    <w:rsid w:val="007E1A7C"/>
    <w:rsid w:val="00810FB4"/>
    <w:rsid w:val="00820916"/>
    <w:rsid w:val="0082246F"/>
    <w:rsid w:val="008E081B"/>
    <w:rsid w:val="00907133"/>
    <w:rsid w:val="009A137F"/>
    <w:rsid w:val="009B063D"/>
    <w:rsid w:val="00A06A68"/>
    <w:rsid w:val="00A573C5"/>
    <w:rsid w:val="00A64351"/>
    <w:rsid w:val="00AF30F9"/>
    <w:rsid w:val="00AF5FBE"/>
    <w:rsid w:val="00B37B01"/>
    <w:rsid w:val="00B85CE6"/>
    <w:rsid w:val="00C412EB"/>
    <w:rsid w:val="00C42B63"/>
    <w:rsid w:val="00C616B7"/>
    <w:rsid w:val="00C80ADA"/>
    <w:rsid w:val="00CD4D87"/>
    <w:rsid w:val="00E014FF"/>
    <w:rsid w:val="00E4569C"/>
    <w:rsid w:val="00E47836"/>
    <w:rsid w:val="00E518F1"/>
    <w:rsid w:val="00E93AE9"/>
    <w:rsid w:val="00F114D5"/>
    <w:rsid w:val="00F17247"/>
    <w:rsid w:val="00F45006"/>
    <w:rsid w:val="00F55BA5"/>
    <w:rsid w:val="00F64F6A"/>
    <w:rsid w:val="00F9154A"/>
    <w:rsid w:val="00FE0DEB"/>
    <w:rsid w:val="00FF0174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6FC2"/>
  <w15:docId w15:val="{B3A50C45-FC1D-4C20-AF45-6D9CFA9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071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4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4893"/>
  </w:style>
  <w:style w:type="paragraph" w:styleId="Pieddepage">
    <w:name w:val="footer"/>
    <w:basedOn w:val="Normal"/>
    <w:link w:val="PieddepageCar"/>
    <w:uiPriority w:val="99"/>
    <w:semiHidden/>
    <w:unhideWhenUsed/>
    <w:rsid w:val="00774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Héla Kallel</dc:creator>
  <cp:lastModifiedBy>Projet InSPIRES</cp:lastModifiedBy>
  <cp:revision>8</cp:revision>
  <cp:lastPrinted>2021-03-31T13:50:00Z</cp:lastPrinted>
  <dcterms:created xsi:type="dcterms:W3CDTF">2021-03-31T13:30:00Z</dcterms:created>
  <dcterms:modified xsi:type="dcterms:W3CDTF">2021-04-06T10:53:00Z</dcterms:modified>
</cp:coreProperties>
</file>