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52E0" w14:textId="77777777" w:rsidR="003A1B3C" w:rsidRPr="005A4C86" w:rsidRDefault="003A1B3C" w:rsidP="003A1B3C">
      <w:pPr>
        <w:rPr>
          <w:rFonts w:ascii="Tahoma" w:hAnsi="Tahoma" w:cs="Tahoma"/>
          <w:sz w:val="24"/>
          <w:szCs w:val="24"/>
        </w:rPr>
      </w:pPr>
    </w:p>
    <w:p w14:paraId="3DEE3E6E" w14:textId="77777777" w:rsidR="003A1B3C" w:rsidRPr="005A4C86" w:rsidRDefault="003A1B3C" w:rsidP="003A1B3C">
      <w:pPr>
        <w:spacing w:after="0" w:line="240" w:lineRule="auto"/>
        <w:jc w:val="center"/>
        <w:rPr>
          <w:rFonts w:ascii="Tahoma" w:eastAsia="Times New Roman" w:hAnsi="Tahoma" w:cs="Tahoma"/>
          <w:b/>
          <w:bCs/>
          <w:color w:val="000000"/>
          <w:sz w:val="24"/>
          <w:szCs w:val="24"/>
          <w:shd w:val="clear" w:color="auto" w:fill="FFFFFF"/>
          <w:lang w:eastAsia="fr-FR"/>
        </w:rPr>
      </w:pPr>
      <w:r w:rsidRPr="005A4C86">
        <w:rPr>
          <w:rFonts w:ascii="Tahoma" w:eastAsia="Times New Roman" w:hAnsi="Tahoma" w:cs="Tahoma"/>
          <w:b/>
          <w:bCs/>
          <w:color w:val="000000"/>
          <w:sz w:val="24"/>
          <w:szCs w:val="24"/>
          <w:shd w:val="clear" w:color="auto" w:fill="FFFFFF"/>
          <w:lang w:eastAsia="fr-FR"/>
        </w:rPr>
        <w:t xml:space="preserve">Ouverture d'un poste de technicien supérieur contractuel pour les besoins du LR 11 IPT 05 « Génomique biomédicale et oncogénétique » </w:t>
      </w:r>
    </w:p>
    <w:p w14:paraId="77DDE0BE" w14:textId="77777777" w:rsidR="003A1B3C" w:rsidRDefault="003A1B3C" w:rsidP="003A1B3C">
      <w:pPr>
        <w:rPr>
          <w:rFonts w:ascii="Tahoma" w:eastAsia="Times New Roman" w:hAnsi="Tahoma" w:cs="Tahoma"/>
          <w:color w:val="000000"/>
          <w:sz w:val="24"/>
          <w:szCs w:val="24"/>
          <w:shd w:val="clear" w:color="auto" w:fill="FFFFFF"/>
          <w:lang w:eastAsia="fr-FR"/>
        </w:rPr>
      </w:pPr>
    </w:p>
    <w:p w14:paraId="1603D09D" w14:textId="77777777" w:rsidR="003A1B3C" w:rsidRDefault="003A1B3C" w:rsidP="003A1B3C">
      <w:pPr>
        <w:rPr>
          <w:rFonts w:ascii="Tahoma" w:eastAsia="Times New Roman" w:hAnsi="Tahoma" w:cs="Tahoma"/>
          <w:color w:val="000000"/>
          <w:sz w:val="24"/>
          <w:szCs w:val="24"/>
          <w:shd w:val="clear" w:color="auto" w:fill="FFFFFF"/>
          <w:lang w:eastAsia="fr-FR"/>
        </w:rPr>
      </w:pPr>
    </w:p>
    <w:p w14:paraId="2B66C69E" w14:textId="77777777" w:rsidR="003A1B3C" w:rsidRPr="005A4C86" w:rsidRDefault="003A1B3C" w:rsidP="003A1B3C">
      <w:pPr>
        <w:rPr>
          <w:rFonts w:ascii="Tahoma" w:eastAsia="Times New Roman" w:hAnsi="Tahoma" w:cs="Tahoma"/>
          <w:color w:val="000000"/>
          <w:sz w:val="24"/>
          <w:szCs w:val="24"/>
          <w:shd w:val="clear" w:color="auto" w:fill="FFFFFF"/>
          <w:lang w:eastAsia="fr-FR"/>
        </w:rPr>
      </w:pPr>
    </w:p>
    <w:p w14:paraId="20DE5BFD" w14:textId="77777777" w:rsidR="003A1B3C" w:rsidRPr="005A4C86" w:rsidRDefault="003A1B3C" w:rsidP="003A1B3C">
      <w:pPr>
        <w:rPr>
          <w:rFonts w:ascii="Tahoma" w:eastAsia="Times New Roman" w:hAnsi="Tahoma" w:cs="Tahoma"/>
          <w:color w:val="000000"/>
          <w:sz w:val="24"/>
          <w:szCs w:val="24"/>
          <w:shd w:val="clear" w:color="auto" w:fill="FFFFFF"/>
          <w:lang w:eastAsia="fr-FR"/>
        </w:rPr>
      </w:pPr>
      <w:r w:rsidRPr="005A4C86">
        <w:rPr>
          <w:rFonts w:ascii="Tahoma" w:eastAsia="Times New Roman" w:hAnsi="Tahoma" w:cs="Tahoma"/>
          <w:b/>
          <w:color w:val="000000"/>
          <w:sz w:val="24"/>
          <w:szCs w:val="24"/>
          <w:shd w:val="clear" w:color="auto" w:fill="FFFFFF"/>
          <w:lang w:eastAsia="fr-FR"/>
        </w:rPr>
        <w:t xml:space="preserve">Publication de l’annonce : </w:t>
      </w:r>
      <w:r>
        <w:rPr>
          <w:rFonts w:ascii="Tahoma" w:eastAsia="Times New Roman" w:hAnsi="Tahoma" w:cs="Tahoma"/>
          <w:color w:val="000000"/>
          <w:sz w:val="24"/>
          <w:szCs w:val="24"/>
          <w:shd w:val="clear" w:color="auto" w:fill="FFFFFF"/>
          <w:lang w:eastAsia="fr-FR"/>
        </w:rPr>
        <w:t>15 Août 2020</w:t>
      </w:r>
    </w:p>
    <w:p w14:paraId="0D7BC26B" w14:textId="77777777" w:rsidR="003A1B3C" w:rsidRPr="005A4C86" w:rsidRDefault="003A1B3C" w:rsidP="003A1B3C">
      <w:pPr>
        <w:rPr>
          <w:rFonts w:ascii="Tahoma" w:eastAsia="Times New Roman" w:hAnsi="Tahoma" w:cs="Tahoma"/>
          <w:color w:val="000000"/>
          <w:sz w:val="24"/>
          <w:szCs w:val="24"/>
          <w:shd w:val="clear" w:color="auto" w:fill="FFFFFF"/>
          <w:lang w:eastAsia="fr-FR"/>
        </w:rPr>
      </w:pPr>
      <w:r w:rsidRPr="005A4C86">
        <w:rPr>
          <w:rFonts w:ascii="Tahoma" w:eastAsia="Times New Roman" w:hAnsi="Tahoma" w:cs="Tahoma"/>
          <w:b/>
          <w:color w:val="000000"/>
          <w:sz w:val="24"/>
          <w:szCs w:val="24"/>
          <w:shd w:val="clear" w:color="auto" w:fill="FFFFFF"/>
          <w:lang w:eastAsia="fr-FR"/>
        </w:rPr>
        <w:t>Date limite de dépôt des candidatures</w:t>
      </w:r>
      <w:r w:rsidRPr="005A4C86">
        <w:rPr>
          <w:rFonts w:ascii="Tahoma" w:eastAsia="Times New Roman" w:hAnsi="Tahoma" w:cs="Tahoma"/>
          <w:color w:val="000000"/>
          <w:sz w:val="24"/>
          <w:szCs w:val="24"/>
          <w:shd w:val="clear" w:color="auto" w:fill="FFFFFF"/>
          <w:lang w:eastAsia="fr-FR"/>
        </w:rPr>
        <w:t xml:space="preserve"> : </w:t>
      </w:r>
      <w:r>
        <w:rPr>
          <w:rFonts w:ascii="Tahoma" w:eastAsia="Times New Roman" w:hAnsi="Tahoma" w:cs="Tahoma"/>
          <w:color w:val="000000"/>
          <w:sz w:val="24"/>
          <w:szCs w:val="24"/>
          <w:shd w:val="clear" w:color="auto" w:fill="FFFFFF"/>
          <w:lang w:eastAsia="fr-FR"/>
        </w:rPr>
        <w:t>10 Septembre</w:t>
      </w:r>
      <w:r w:rsidRPr="005A4C86">
        <w:rPr>
          <w:rFonts w:ascii="Tahoma" w:eastAsia="Times New Roman" w:hAnsi="Tahoma" w:cs="Tahoma"/>
          <w:color w:val="000000"/>
          <w:sz w:val="24"/>
          <w:szCs w:val="24"/>
          <w:shd w:val="clear" w:color="auto" w:fill="FFFFFF"/>
          <w:lang w:eastAsia="fr-FR"/>
        </w:rPr>
        <w:t xml:space="preserve"> </w:t>
      </w:r>
      <w:r>
        <w:rPr>
          <w:rFonts w:ascii="Tahoma" w:eastAsia="Times New Roman" w:hAnsi="Tahoma" w:cs="Tahoma"/>
          <w:color w:val="000000"/>
          <w:sz w:val="24"/>
          <w:szCs w:val="24"/>
          <w:shd w:val="clear" w:color="auto" w:fill="FFFFFF"/>
          <w:lang w:eastAsia="fr-FR"/>
        </w:rPr>
        <w:t>2020</w:t>
      </w:r>
    </w:p>
    <w:p w14:paraId="5FDE3D9D" w14:textId="77777777" w:rsidR="003A1B3C" w:rsidRPr="005A4C86" w:rsidRDefault="003A1B3C" w:rsidP="003A1B3C">
      <w:pPr>
        <w:rPr>
          <w:rFonts w:ascii="Tahoma" w:eastAsia="Times New Roman" w:hAnsi="Tahoma" w:cs="Tahoma"/>
          <w:color w:val="000000"/>
          <w:sz w:val="24"/>
          <w:szCs w:val="24"/>
          <w:shd w:val="clear" w:color="auto" w:fill="FFFFFF"/>
          <w:lang w:eastAsia="fr-FR"/>
        </w:rPr>
      </w:pPr>
      <w:r w:rsidRPr="005A4C86">
        <w:rPr>
          <w:rFonts w:ascii="Tahoma" w:eastAsia="Times New Roman" w:hAnsi="Tahoma" w:cs="Tahoma"/>
          <w:b/>
          <w:color w:val="000000"/>
          <w:sz w:val="24"/>
          <w:szCs w:val="24"/>
          <w:shd w:val="clear" w:color="auto" w:fill="FFFFFF"/>
          <w:lang w:eastAsia="fr-FR"/>
        </w:rPr>
        <w:t>Durée du contrat</w:t>
      </w:r>
      <w:r w:rsidRPr="005A4C86">
        <w:rPr>
          <w:rFonts w:ascii="Tahoma" w:eastAsia="Times New Roman" w:hAnsi="Tahoma" w:cs="Tahoma"/>
          <w:color w:val="000000"/>
          <w:sz w:val="24"/>
          <w:szCs w:val="24"/>
          <w:shd w:val="clear" w:color="auto" w:fill="FFFFFF"/>
          <w:lang w:eastAsia="fr-FR"/>
        </w:rPr>
        <w:t> : 12 mois</w:t>
      </w:r>
    </w:p>
    <w:p w14:paraId="6BEE9975" w14:textId="77777777" w:rsidR="003A1B3C" w:rsidRPr="005A4C86" w:rsidRDefault="003A1B3C" w:rsidP="003A1B3C">
      <w:pPr>
        <w:rPr>
          <w:rFonts w:ascii="Tahoma" w:eastAsia="Times New Roman" w:hAnsi="Tahoma" w:cs="Tahoma"/>
          <w:color w:val="000000"/>
          <w:sz w:val="24"/>
          <w:szCs w:val="24"/>
          <w:shd w:val="clear" w:color="auto" w:fill="FFFFFF"/>
          <w:lang w:eastAsia="fr-FR"/>
        </w:rPr>
      </w:pPr>
      <w:r w:rsidRPr="005A4C86">
        <w:rPr>
          <w:rFonts w:ascii="Tahoma" w:eastAsia="Times New Roman" w:hAnsi="Tahoma" w:cs="Tahoma"/>
          <w:color w:val="000000"/>
          <w:sz w:val="24"/>
          <w:szCs w:val="24"/>
          <w:shd w:val="clear" w:color="auto" w:fill="FFFFFF"/>
          <w:lang w:eastAsia="fr-FR"/>
        </w:rPr>
        <w:t>Dernier diplôme requis : Licence</w:t>
      </w:r>
    </w:p>
    <w:p w14:paraId="3B820D26" w14:textId="77777777" w:rsidR="003A1B3C" w:rsidRPr="005A4C86" w:rsidRDefault="003A1B3C" w:rsidP="003A1B3C">
      <w:pPr>
        <w:spacing w:after="0" w:line="240" w:lineRule="auto"/>
        <w:rPr>
          <w:rFonts w:ascii="Tahoma" w:eastAsia="Times New Roman" w:hAnsi="Tahoma" w:cs="Tahoma"/>
          <w:color w:val="000000"/>
          <w:sz w:val="24"/>
          <w:szCs w:val="24"/>
          <w:lang w:eastAsia="fr-FR"/>
        </w:rPr>
      </w:pPr>
      <w:proofErr w:type="gramStart"/>
      <w:r w:rsidRPr="005A4C86">
        <w:rPr>
          <w:rFonts w:ascii="Tahoma" w:eastAsia="Times New Roman" w:hAnsi="Tahoma" w:cs="Tahoma"/>
          <w:b/>
          <w:bCs/>
          <w:color w:val="000000"/>
          <w:sz w:val="24"/>
          <w:szCs w:val="24"/>
          <w:lang w:eastAsia="fr-FR"/>
        </w:rPr>
        <w:t>Profil:</w:t>
      </w:r>
      <w:proofErr w:type="gramEnd"/>
      <w:r w:rsidRPr="005A4C86">
        <w:rPr>
          <w:rFonts w:ascii="Tahoma" w:eastAsia="Times New Roman" w:hAnsi="Tahoma" w:cs="Tahoma"/>
          <w:color w:val="000000"/>
          <w:sz w:val="24"/>
          <w:szCs w:val="24"/>
          <w:lang w:eastAsia="fr-FR"/>
        </w:rPr>
        <w:t xml:space="preserve"> Technicien supérieur </w:t>
      </w:r>
      <w:r>
        <w:rPr>
          <w:rFonts w:ascii="Tahoma" w:eastAsia="Times New Roman" w:hAnsi="Tahoma" w:cs="Tahoma"/>
          <w:color w:val="000000"/>
          <w:sz w:val="24"/>
          <w:szCs w:val="24"/>
          <w:lang w:eastAsia="fr-FR"/>
        </w:rPr>
        <w:t>en Sciences et Technologies, biotechnologie</w:t>
      </w:r>
      <w:r w:rsidRPr="005A4C86">
        <w:rPr>
          <w:rFonts w:ascii="Tahoma" w:eastAsia="Times New Roman" w:hAnsi="Tahoma" w:cs="Tahoma"/>
          <w:color w:val="000000"/>
          <w:sz w:val="24"/>
          <w:szCs w:val="24"/>
          <w:lang w:eastAsia="fr-FR"/>
        </w:rPr>
        <w:t>.</w:t>
      </w:r>
    </w:p>
    <w:p w14:paraId="073F3729" w14:textId="77777777" w:rsidR="003A1B3C" w:rsidRDefault="003A1B3C" w:rsidP="003A1B3C">
      <w:pPr>
        <w:spacing w:after="0" w:line="240" w:lineRule="auto"/>
        <w:rPr>
          <w:rFonts w:ascii="Tahoma" w:eastAsia="Times New Roman" w:hAnsi="Tahoma" w:cs="Tahoma"/>
          <w:color w:val="000000"/>
          <w:sz w:val="24"/>
          <w:szCs w:val="24"/>
          <w:lang w:eastAsia="fr-FR"/>
        </w:rPr>
      </w:pPr>
    </w:p>
    <w:p w14:paraId="1F33D6E5" w14:textId="77777777" w:rsidR="003A1B3C" w:rsidRPr="005A4C86" w:rsidRDefault="003A1B3C" w:rsidP="003A1B3C">
      <w:pPr>
        <w:spacing w:after="0" w:line="240" w:lineRule="auto"/>
        <w:rPr>
          <w:rFonts w:ascii="Tahoma" w:eastAsia="Times New Roman" w:hAnsi="Tahoma" w:cs="Tahoma"/>
          <w:color w:val="000000"/>
          <w:sz w:val="24"/>
          <w:szCs w:val="24"/>
          <w:lang w:eastAsia="fr-FR"/>
        </w:rPr>
      </w:pPr>
    </w:p>
    <w:p w14:paraId="22C7CF1B" w14:textId="77777777" w:rsidR="003A1B3C" w:rsidRPr="005A4C86" w:rsidRDefault="003A1B3C" w:rsidP="003A1B3C">
      <w:pPr>
        <w:spacing w:after="0" w:line="240" w:lineRule="auto"/>
        <w:rPr>
          <w:rFonts w:ascii="Tahoma" w:eastAsia="Times New Roman" w:hAnsi="Tahoma" w:cs="Tahoma"/>
          <w:b/>
          <w:bCs/>
          <w:color w:val="000000"/>
          <w:sz w:val="24"/>
          <w:szCs w:val="24"/>
          <w:lang w:eastAsia="fr-FR"/>
        </w:rPr>
      </w:pPr>
      <w:r w:rsidRPr="005A4C86">
        <w:rPr>
          <w:rFonts w:ascii="Tahoma" w:eastAsia="Times New Roman" w:hAnsi="Tahoma" w:cs="Tahoma"/>
          <w:b/>
          <w:bCs/>
          <w:color w:val="000000"/>
          <w:sz w:val="24"/>
          <w:szCs w:val="24"/>
          <w:lang w:eastAsia="fr-FR"/>
        </w:rPr>
        <w:t>Objet de service et procédures de réalisation :</w:t>
      </w:r>
    </w:p>
    <w:p w14:paraId="66611653" w14:textId="77777777" w:rsidR="003A1B3C" w:rsidRPr="005A4C86" w:rsidRDefault="003A1B3C" w:rsidP="003A1B3C">
      <w:pPr>
        <w:spacing w:before="120" w:after="120" w:line="240" w:lineRule="auto"/>
        <w:rPr>
          <w:rFonts w:ascii="Tahoma" w:eastAsia="Times New Roman" w:hAnsi="Tahoma" w:cs="Tahoma"/>
          <w:bCs/>
          <w:color w:val="000000"/>
          <w:sz w:val="24"/>
          <w:szCs w:val="24"/>
          <w:lang w:eastAsia="fr-FR"/>
        </w:rPr>
      </w:pPr>
      <w:r w:rsidRPr="005A4C86">
        <w:rPr>
          <w:rFonts w:ascii="Tahoma" w:eastAsia="Times New Roman" w:hAnsi="Tahoma" w:cs="Tahoma"/>
          <w:bCs/>
          <w:color w:val="000000"/>
          <w:sz w:val="24"/>
          <w:szCs w:val="24"/>
          <w:lang w:eastAsia="fr-FR"/>
        </w:rPr>
        <w:t>Le technicien s’acquittera des tâches et responsabilités suivantes :</w:t>
      </w:r>
    </w:p>
    <w:p w14:paraId="35A24DFD" w14:textId="77777777" w:rsidR="003A1B3C" w:rsidRPr="005A4C86" w:rsidRDefault="003A1B3C" w:rsidP="003A1B3C">
      <w:pPr>
        <w:pStyle w:val="Paragraphedeliste"/>
        <w:numPr>
          <w:ilvl w:val="0"/>
          <w:numId w:val="1"/>
        </w:numPr>
        <w:spacing w:before="120" w:after="120" w:line="240" w:lineRule="auto"/>
        <w:rPr>
          <w:rFonts w:ascii="Tahoma" w:eastAsia="Times New Roman" w:hAnsi="Tahoma" w:cs="Tahoma"/>
          <w:bCs/>
          <w:color w:val="000000"/>
          <w:sz w:val="24"/>
          <w:szCs w:val="24"/>
          <w:lang w:eastAsia="fr-FR"/>
        </w:rPr>
      </w:pPr>
      <w:r w:rsidRPr="005A4C86">
        <w:rPr>
          <w:rFonts w:ascii="Tahoma" w:eastAsia="Times New Roman" w:hAnsi="Tahoma" w:cs="Tahoma"/>
          <w:bCs/>
          <w:color w:val="000000"/>
          <w:sz w:val="24"/>
          <w:szCs w:val="24"/>
          <w:lang w:eastAsia="fr-FR"/>
        </w:rPr>
        <w:t>Assurer la réception et la préparation des échantillons de sang et/ou de Moelle osseuse à analyser acheminés au laboratoire</w:t>
      </w:r>
    </w:p>
    <w:p w14:paraId="2E96A29A" w14:textId="77777777" w:rsidR="003A1B3C" w:rsidRPr="005A4C86" w:rsidRDefault="003A1B3C" w:rsidP="003A1B3C">
      <w:pPr>
        <w:pStyle w:val="Paragraphedeliste"/>
        <w:numPr>
          <w:ilvl w:val="0"/>
          <w:numId w:val="1"/>
        </w:numPr>
        <w:spacing w:before="120" w:after="120" w:line="240" w:lineRule="auto"/>
        <w:rPr>
          <w:rFonts w:ascii="Tahoma" w:eastAsia="Times New Roman" w:hAnsi="Tahoma" w:cs="Tahoma"/>
          <w:bCs/>
          <w:color w:val="000000"/>
          <w:sz w:val="24"/>
          <w:szCs w:val="24"/>
          <w:lang w:eastAsia="fr-FR"/>
        </w:rPr>
      </w:pPr>
      <w:r w:rsidRPr="005A4C86">
        <w:rPr>
          <w:rFonts w:ascii="Tahoma" w:eastAsia="Times New Roman" w:hAnsi="Tahoma" w:cs="Tahoma"/>
          <w:bCs/>
          <w:color w:val="000000"/>
          <w:sz w:val="24"/>
          <w:szCs w:val="24"/>
          <w:lang w:eastAsia="fr-FR"/>
        </w:rPr>
        <w:t>Assurer la préparation du matériel et des réactifs indispensables pour la réalisation des analyses demandées.</w:t>
      </w:r>
    </w:p>
    <w:p w14:paraId="63E8B08E" w14:textId="77777777" w:rsidR="003A1B3C" w:rsidRPr="005A4C86" w:rsidRDefault="003A1B3C" w:rsidP="003A1B3C">
      <w:pPr>
        <w:pStyle w:val="Paragraphedeliste"/>
        <w:numPr>
          <w:ilvl w:val="0"/>
          <w:numId w:val="1"/>
        </w:numPr>
        <w:spacing w:before="120" w:after="120" w:line="240" w:lineRule="auto"/>
        <w:rPr>
          <w:rFonts w:ascii="Tahoma" w:eastAsia="Times New Roman" w:hAnsi="Tahoma" w:cs="Tahoma"/>
          <w:bCs/>
          <w:color w:val="000000"/>
          <w:sz w:val="24"/>
          <w:szCs w:val="24"/>
          <w:lang w:eastAsia="fr-FR"/>
        </w:rPr>
      </w:pPr>
      <w:r w:rsidRPr="005A4C86">
        <w:rPr>
          <w:rFonts w:ascii="Tahoma" w:eastAsia="Times New Roman" w:hAnsi="Tahoma" w:cs="Tahoma"/>
          <w:color w:val="000000"/>
          <w:sz w:val="24"/>
          <w:szCs w:val="24"/>
          <w:lang w:eastAsia="fr-FR"/>
        </w:rPr>
        <w:t>Préparation des réactifs pour la réalisation des tests d’instabilité chromosomique</w:t>
      </w:r>
    </w:p>
    <w:p w14:paraId="70CA23C8" w14:textId="77777777" w:rsidR="003A1B3C" w:rsidRPr="005A4C86" w:rsidRDefault="003A1B3C" w:rsidP="003A1B3C">
      <w:pPr>
        <w:pStyle w:val="Paragraphedeliste"/>
        <w:numPr>
          <w:ilvl w:val="0"/>
          <w:numId w:val="1"/>
        </w:numPr>
        <w:spacing w:before="120" w:after="120" w:line="240" w:lineRule="auto"/>
        <w:rPr>
          <w:rFonts w:ascii="Tahoma" w:eastAsia="Times New Roman" w:hAnsi="Tahoma" w:cs="Tahoma"/>
          <w:bCs/>
          <w:color w:val="000000"/>
          <w:sz w:val="24"/>
          <w:szCs w:val="24"/>
          <w:lang w:eastAsia="fr-FR"/>
        </w:rPr>
      </w:pPr>
      <w:r w:rsidRPr="005A4C86">
        <w:rPr>
          <w:rFonts w:ascii="Tahoma" w:eastAsia="Times New Roman" w:hAnsi="Tahoma" w:cs="Tahoma"/>
          <w:color w:val="000000"/>
          <w:sz w:val="24"/>
          <w:szCs w:val="24"/>
          <w:lang w:eastAsia="fr-FR"/>
        </w:rPr>
        <w:t>Réaliser les étapes d’extraction d’ADN et les amplifications par PCR</w:t>
      </w:r>
    </w:p>
    <w:p w14:paraId="15CB9496" w14:textId="77777777" w:rsidR="003A1B3C" w:rsidRPr="005A4C86" w:rsidRDefault="003A1B3C" w:rsidP="003A1B3C">
      <w:pPr>
        <w:pStyle w:val="Paragraphedeliste"/>
        <w:numPr>
          <w:ilvl w:val="0"/>
          <w:numId w:val="1"/>
        </w:num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Interprétation des caryotypes sous la responsabilité du médecin ou du biologiste</w:t>
      </w:r>
    </w:p>
    <w:p w14:paraId="3E100BBE" w14:textId="77777777" w:rsidR="003A1B3C" w:rsidRPr="005A4C86" w:rsidRDefault="003A1B3C" w:rsidP="003A1B3C">
      <w:pPr>
        <w:pStyle w:val="Paragraphedeliste"/>
        <w:numPr>
          <w:ilvl w:val="0"/>
          <w:numId w:val="1"/>
        </w:num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Gère les stocks et les commandes des produits utilisés à son poste de travail</w:t>
      </w:r>
    </w:p>
    <w:p w14:paraId="089F5C48" w14:textId="77777777" w:rsidR="003A1B3C" w:rsidRPr="005A4C86" w:rsidRDefault="003A1B3C" w:rsidP="003A1B3C">
      <w:pPr>
        <w:pStyle w:val="Paragraphedeliste"/>
        <w:numPr>
          <w:ilvl w:val="0"/>
          <w:numId w:val="1"/>
        </w:num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Participer à la maintenance du matériel</w:t>
      </w:r>
    </w:p>
    <w:p w14:paraId="64A3EAFB" w14:textId="77777777" w:rsidR="003A1B3C" w:rsidRDefault="003A1B3C" w:rsidP="003A1B3C">
      <w:pPr>
        <w:spacing w:before="120" w:after="120" w:line="240" w:lineRule="auto"/>
        <w:rPr>
          <w:rFonts w:ascii="Tahoma" w:eastAsia="Times New Roman" w:hAnsi="Tahoma" w:cs="Tahoma"/>
          <w:color w:val="000000"/>
          <w:sz w:val="24"/>
          <w:szCs w:val="24"/>
          <w:lang w:eastAsia="fr-FR"/>
        </w:rPr>
      </w:pPr>
      <w:r w:rsidRPr="005A4C86">
        <w:rPr>
          <w:rFonts w:ascii="Tahoma" w:eastAsia="Times New Roman" w:hAnsi="Tahoma" w:cs="Tahoma"/>
          <w:b/>
          <w:color w:val="000000"/>
          <w:sz w:val="24"/>
          <w:szCs w:val="24"/>
          <w:lang w:eastAsia="fr-FR"/>
        </w:rPr>
        <w:t>Durée du contrat</w:t>
      </w:r>
      <w:r>
        <w:rPr>
          <w:rFonts w:ascii="Tahoma" w:eastAsia="Times New Roman" w:hAnsi="Tahoma" w:cs="Tahoma"/>
          <w:b/>
          <w:color w:val="000000"/>
          <w:sz w:val="24"/>
          <w:szCs w:val="24"/>
          <w:lang w:eastAsia="fr-FR"/>
        </w:rPr>
        <w:t xml:space="preserve"> : </w:t>
      </w:r>
      <w:r>
        <w:rPr>
          <w:rFonts w:ascii="Tahoma" w:eastAsia="Times New Roman" w:hAnsi="Tahoma" w:cs="Tahoma"/>
          <w:color w:val="000000"/>
          <w:sz w:val="24"/>
          <w:szCs w:val="24"/>
          <w:lang w:eastAsia="fr-FR"/>
        </w:rPr>
        <w:t xml:space="preserve">La durée du contrat de prestation de service est de 12 mois et démarre dès la signature du contrat par l’autorité de compétences </w:t>
      </w:r>
    </w:p>
    <w:p w14:paraId="7F7A7B31" w14:textId="77777777" w:rsidR="003A1B3C" w:rsidRPr="005A4C86" w:rsidRDefault="003A1B3C" w:rsidP="003A1B3C">
      <w:pPr>
        <w:spacing w:before="120" w:after="120" w:line="240" w:lineRule="auto"/>
        <w:rPr>
          <w:rFonts w:ascii="Tahoma" w:eastAsia="Times New Roman" w:hAnsi="Tahoma" w:cs="Tahoma"/>
          <w:b/>
          <w:color w:val="000000"/>
          <w:sz w:val="24"/>
          <w:szCs w:val="24"/>
          <w:lang w:eastAsia="fr-FR"/>
        </w:rPr>
      </w:pPr>
      <w:r>
        <w:rPr>
          <w:rFonts w:ascii="Tahoma" w:eastAsia="Times New Roman" w:hAnsi="Tahoma" w:cs="Tahoma"/>
          <w:b/>
          <w:color w:val="000000"/>
          <w:sz w:val="24"/>
          <w:szCs w:val="24"/>
          <w:lang w:eastAsia="fr-FR"/>
        </w:rPr>
        <w:t>Salaire et modalités de payement :</w:t>
      </w:r>
    </w:p>
    <w:p w14:paraId="18D5091B" w14:textId="77777777" w:rsidR="003A1B3C" w:rsidRDefault="003A1B3C" w:rsidP="003A1B3C">
      <w:pPr>
        <w:spacing w:after="0" w:line="240" w:lineRule="auto"/>
        <w:rPr>
          <w:rFonts w:ascii="Tahoma" w:eastAsia="Times New Roman" w:hAnsi="Tahoma" w:cs="Tahoma"/>
          <w:color w:val="000000"/>
          <w:sz w:val="24"/>
          <w:szCs w:val="24"/>
          <w:lang w:eastAsia="fr-FR"/>
        </w:rPr>
      </w:pPr>
      <w:r>
        <w:rPr>
          <w:rFonts w:ascii="Tahoma" w:eastAsia="Times New Roman" w:hAnsi="Tahoma" w:cs="Tahoma"/>
          <w:color w:val="000000"/>
          <w:sz w:val="24"/>
          <w:szCs w:val="24"/>
          <w:lang w:eastAsia="fr-FR"/>
        </w:rPr>
        <w:t>L’honoraire brut du mandat, y compris les taxes, sera réalisé mensuellement dès la signature du contrat de prestation de service à raison de 900 dinars par mois.</w:t>
      </w:r>
    </w:p>
    <w:p w14:paraId="3FCAFF7D" w14:textId="77777777" w:rsidR="003A1B3C" w:rsidRDefault="003A1B3C" w:rsidP="003A1B3C">
      <w:pPr>
        <w:spacing w:after="0" w:line="240" w:lineRule="auto"/>
        <w:rPr>
          <w:rFonts w:ascii="Tahoma" w:eastAsia="Times New Roman" w:hAnsi="Tahoma" w:cs="Tahoma"/>
          <w:color w:val="000000"/>
          <w:sz w:val="24"/>
          <w:szCs w:val="24"/>
          <w:lang w:eastAsia="fr-FR"/>
        </w:rPr>
      </w:pPr>
    </w:p>
    <w:p w14:paraId="69B83E77" w14:textId="77777777" w:rsidR="003A1B3C" w:rsidRDefault="003A1B3C" w:rsidP="003A1B3C">
      <w:pPr>
        <w:spacing w:after="120" w:line="240" w:lineRule="auto"/>
        <w:rPr>
          <w:rFonts w:ascii="Tahoma" w:eastAsia="Times New Roman" w:hAnsi="Tahoma" w:cs="Tahoma"/>
          <w:b/>
          <w:bCs/>
          <w:color w:val="000000"/>
          <w:sz w:val="24"/>
          <w:szCs w:val="24"/>
          <w:lang w:eastAsia="fr-FR"/>
        </w:rPr>
      </w:pPr>
      <w:r>
        <w:rPr>
          <w:rFonts w:ascii="Tahoma" w:eastAsia="Times New Roman" w:hAnsi="Tahoma" w:cs="Tahoma"/>
          <w:b/>
          <w:bCs/>
          <w:color w:val="000000"/>
          <w:sz w:val="24"/>
          <w:szCs w:val="24"/>
          <w:lang w:eastAsia="fr-FR"/>
        </w:rPr>
        <w:t>Profil demandé :</w:t>
      </w:r>
    </w:p>
    <w:p w14:paraId="5C415630" w14:textId="77777777" w:rsidR="003A1B3C" w:rsidRPr="00392D31" w:rsidRDefault="003A1B3C" w:rsidP="003A1B3C">
      <w:pPr>
        <w:pStyle w:val="Paragraphedeliste"/>
        <w:numPr>
          <w:ilvl w:val="0"/>
          <w:numId w:val="4"/>
        </w:numPr>
        <w:spacing w:after="120" w:line="240" w:lineRule="auto"/>
        <w:rPr>
          <w:rFonts w:ascii="Tahoma" w:eastAsia="Times New Roman" w:hAnsi="Tahoma" w:cs="Tahoma"/>
          <w:b/>
          <w:bCs/>
          <w:color w:val="000000"/>
          <w:sz w:val="24"/>
          <w:szCs w:val="24"/>
          <w:lang w:eastAsia="fr-FR"/>
        </w:rPr>
      </w:pPr>
      <w:r w:rsidRPr="00392D31">
        <w:rPr>
          <w:rFonts w:ascii="Tahoma" w:eastAsia="Times New Roman" w:hAnsi="Tahoma" w:cs="Tahoma"/>
          <w:b/>
          <w:bCs/>
          <w:color w:val="000000"/>
          <w:sz w:val="24"/>
          <w:szCs w:val="24"/>
          <w:lang w:eastAsia="fr-FR"/>
        </w:rPr>
        <w:t xml:space="preserve">Formation : </w:t>
      </w:r>
      <w:r w:rsidRPr="00392D31">
        <w:rPr>
          <w:rFonts w:ascii="Tahoma" w:eastAsia="Times New Roman" w:hAnsi="Tahoma" w:cs="Tahoma"/>
          <w:bCs/>
          <w:color w:val="000000"/>
          <w:sz w:val="24"/>
          <w:szCs w:val="24"/>
          <w:lang w:eastAsia="fr-FR"/>
        </w:rPr>
        <w:t xml:space="preserve">Un diplôme de technicien ou une licence appliquée </w:t>
      </w:r>
      <w:r>
        <w:rPr>
          <w:rFonts w:ascii="Tahoma" w:eastAsia="Times New Roman" w:hAnsi="Tahoma" w:cs="Tahoma"/>
          <w:bCs/>
          <w:color w:val="000000"/>
          <w:sz w:val="24"/>
          <w:szCs w:val="24"/>
          <w:lang w:eastAsia="fr-FR"/>
        </w:rPr>
        <w:t>Sciences et Technologies</w:t>
      </w:r>
    </w:p>
    <w:p w14:paraId="51944C0C" w14:textId="77777777" w:rsidR="003A1B3C" w:rsidRDefault="003A1B3C" w:rsidP="003A1B3C">
      <w:pPr>
        <w:pStyle w:val="Paragraphedeliste"/>
        <w:spacing w:after="120" w:line="240" w:lineRule="auto"/>
        <w:rPr>
          <w:rFonts w:ascii="Tahoma" w:eastAsia="Times New Roman" w:hAnsi="Tahoma" w:cs="Tahoma"/>
          <w:b/>
          <w:bCs/>
          <w:color w:val="000000"/>
          <w:sz w:val="24"/>
          <w:szCs w:val="24"/>
          <w:lang w:eastAsia="fr-FR"/>
        </w:rPr>
      </w:pPr>
    </w:p>
    <w:p w14:paraId="413655AE" w14:textId="77777777" w:rsidR="003A1B3C" w:rsidRDefault="003A1B3C" w:rsidP="003A1B3C">
      <w:pPr>
        <w:pStyle w:val="Paragraphedeliste"/>
        <w:spacing w:after="120" w:line="240" w:lineRule="auto"/>
        <w:rPr>
          <w:rFonts w:ascii="Tahoma" w:eastAsia="Times New Roman" w:hAnsi="Tahoma" w:cs="Tahoma"/>
          <w:b/>
          <w:bCs/>
          <w:color w:val="000000"/>
          <w:sz w:val="24"/>
          <w:szCs w:val="24"/>
          <w:lang w:eastAsia="fr-FR"/>
        </w:rPr>
      </w:pPr>
    </w:p>
    <w:p w14:paraId="5C81CE93" w14:textId="77777777" w:rsidR="003A1B3C" w:rsidRPr="00392D31" w:rsidRDefault="003A1B3C" w:rsidP="003A1B3C">
      <w:pPr>
        <w:pStyle w:val="Paragraphedeliste"/>
        <w:spacing w:after="120" w:line="240" w:lineRule="auto"/>
        <w:rPr>
          <w:rFonts w:ascii="Tahoma" w:eastAsia="Times New Roman" w:hAnsi="Tahoma" w:cs="Tahoma"/>
          <w:b/>
          <w:bCs/>
          <w:color w:val="000000"/>
          <w:sz w:val="24"/>
          <w:szCs w:val="24"/>
          <w:lang w:eastAsia="fr-FR"/>
        </w:rPr>
      </w:pPr>
    </w:p>
    <w:p w14:paraId="7ADEB97C" w14:textId="77777777" w:rsidR="003A1B3C" w:rsidRPr="00FF1D88" w:rsidRDefault="003A1B3C" w:rsidP="003A1B3C">
      <w:pPr>
        <w:pStyle w:val="Paragraphedeliste"/>
        <w:numPr>
          <w:ilvl w:val="0"/>
          <w:numId w:val="4"/>
        </w:numPr>
        <w:spacing w:after="120" w:line="240" w:lineRule="auto"/>
        <w:rPr>
          <w:rFonts w:ascii="Tahoma" w:eastAsia="Times New Roman" w:hAnsi="Tahoma" w:cs="Tahoma"/>
          <w:b/>
          <w:bCs/>
          <w:color w:val="000000"/>
          <w:sz w:val="24"/>
          <w:szCs w:val="24"/>
          <w:lang w:eastAsia="fr-FR"/>
        </w:rPr>
      </w:pPr>
      <w:r w:rsidRPr="00FF1D88">
        <w:rPr>
          <w:rFonts w:ascii="Tahoma" w:eastAsia="Times New Roman" w:hAnsi="Tahoma" w:cs="Tahoma"/>
          <w:b/>
          <w:bCs/>
          <w:color w:val="000000"/>
          <w:sz w:val="24"/>
          <w:szCs w:val="24"/>
          <w:lang w:eastAsia="fr-FR"/>
        </w:rPr>
        <w:lastRenderedPageBreak/>
        <w:t xml:space="preserve">Compétences et </w:t>
      </w:r>
      <w:proofErr w:type="gramStart"/>
      <w:r w:rsidRPr="00FF1D88">
        <w:rPr>
          <w:rFonts w:ascii="Tahoma" w:eastAsia="Times New Roman" w:hAnsi="Tahoma" w:cs="Tahoma"/>
          <w:b/>
          <w:bCs/>
          <w:color w:val="000000"/>
          <w:sz w:val="24"/>
          <w:szCs w:val="24"/>
          <w:lang w:eastAsia="fr-FR"/>
        </w:rPr>
        <w:t>qualifications:</w:t>
      </w:r>
      <w:proofErr w:type="gramEnd"/>
    </w:p>
    <w:p w14:paraId="4D7ED351" w14:textId="77777777" w:rsidR="003A1B3C" w:rsidRPr="005A4C86" w:rsidRDefault="003A1B3C" w:rsidP="003A1B3C">
      <w:pPr>
        <w:pStyle w:val="Paragraphedeliste"/>
        <w:numPr>
          <w:ilvl w:val="1"/>
          <w:numId w:val="2"/>
        </w:num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Maîtrise des techniques d’obtention des préparations chromosomiques</w:t>
      </w:r>
    </w:p>
    <w:p w14:paraId="157D9B47" w14:textId="77777777" w:rsidR="003A1B3C" w:rsidRPr="005A4C86" w:rsidRDefault="003A1B3C" w:rsidP="003A1B3C">
      <w:pPr>
        <w:pStyle w:val="Paragraphedeliste"/>
        <w:numPr>
          <w:ilvl w:val="1"/>
          <w:numId w:val="2"/>
        </w:num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Maîtrise l’analyse des mitoses au microscope et le choix des mitoses de qualité</w:t>
      </w:r>
    </w:p>
    <w:p w14:paraId="0EBAA5E6" w14:textId="77777777" w:rsidR="003A1B3C" w:rsidRPr="005A4C86" w:rsidRDefault="003A1B3C" w:rsidP="003A1B3C">
      <w:pPr>
        <w:pStyle w:val="Paragraphedeliste"/>
        <w:numPr>
          <w:ilvl w:val="1"/>
          <w:numId w:val="2"/>
        </w:num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Maitrise des systèmes d’analyse d’images</w:t>
      </w:r>
    </w:p>
    <w:p w14:paraId="297B1763" w14:textId="77777777" w:rsidR="003A1B3C" w:rsidRPr="005A4C86" w:rsidRDefault="003A1B3C" w:rsidP="003A1B3C">
      <w:pPr>
        <w:pStyle w:val="Paragraphedeliste"/>
        <w:numPr>
          <w:ilvl w:val="1"/>
          <w:numId w:val="2"/>
        </w:num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 xml:space="preserve">Gestion des stocks de réactifs et consommables pour la réalisation des tests d’instabilité chromosomique et des tests moléculaires </w:t>
      </w:r>
    </w:p>
    <w:p w14:paraId="723CF898" w14:textId="77777777" w:rsidR="003A1B3C" w:rsidRDefault="003A1B3C" w:rsidP="003A1B3C">
      <w:pPr>
        <w:pStyle w:val="Paragraphedeliste"/>
        <w:numPr>
          <w:ilvl w:val="1"/>
          <w:numId w:val="2"/>
        </w:num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Maitrise des outils informatiques de base</w:t>
      </w:r>
    </w:p>
    <w:p w14:paraId="2819D1F0" w14:textId="77777777" w:rsidR="003A1B3C" w:rsidRPr="005A4C86" w:rsidRDefault="003A1B3C" w:rsidP="003A1B3C">
      <w:pPr>
        <w:pStyle w:val="Paragraphedeliste"/>
        <w:numPr>
          <w:ilvl w:val="1"/>
          <w:numId w:val="2"/>
        </w:numPr>
        <w:spacing w:after="120" w:line="240" w:lineRule="auto"/>
        <w:rPr>
          <w:rFonts w:ascii="Tahoma" w:eastAsia="Times New Roman" w:hAnsi="Tahoma" w:cs="Tahoma"/>
          <w:color w:val="000000"/>
          <w:sz w:val="24"/>
          <w:szCs w:val="24"/>
          <w:lang w:eastAsia="fr-FR"/>
        </w:rPr>
      </w:pPr>
      <w:r>
        <w:rPr>
          <w:rFonts w:ascii="Tahoma" w:eastAsia="Times New Roman" w:hAnsi="Tahoma" w:cs="Tahoma"/>
          <w:color w:val="000000"/>
          <w:sz w:val="24"/>
          <w:szCs w:val="24"/>
          <w:lang w:eastAsia="fr-FR"/>
        </w:rPr>
        <w:t>Avoir le sens de rigueur et de l’organisation et la capacité de travailler en équipe</w:t>
      </w:r>
    </w:p>
    <w:p w14:paraId="01979B44" w14:textId="77777777" w:rsidR="003A1B3C" w:rsidRDefault="003A1B3C" w:rsidP="003A1B3C">
      <w:pPr>
        <w:spacing w:after="120" w:line="240" w:lineRule="auto"/>
        <w:rPr>
          <w:rFonts w:ascii="Tahoma" w:eastAsia="Times New Roman" w:hAnsi="Tahoma" w:cs="Tahoma"/>
          <w:color w:val="000000"/>
          <w:sz w:val="24"/>
          <w:szCs w:val="24"/>
          <w:lang w:eastAsia="fr-FR"/>
        </w:rPr>
      </w:pPr>
      <w:r w:rsidRPr="00472CF5">
        <w:rPr>
          <w:rFonts w:ascii="Tahoma" w:eastAsia="Times New Roman" w:hAnsi="Tahoma" w:cs="Tahoma"/>
          <w:b/>
          <w:color w:val="000000"/>
          <w:sz w:val="24"/>
          <w:szCs w:val="24"/>
          <w:lang w:eastAsia="fr-FR"/>
        </w:rPr>
        <w:t>Expérience</w:t>
      </w:r>
      <w:r w:rsidRPr="005A4C86">
        <w:rPr>
          <w:rFonts w:ascii="Tahoma" w:eastAsia="Times New Roman" w:hAnsi="Tahoma" w:cs="Tahoma"/>
          <w:color w:val="000000"/>
          <w:sz w:val="24"/>
          <w:szCs w:val="24"/>
          <w:lang w:eastAsia="fr-FR"/>
        </w:rPr>
        <w:t xml:space="preserve"> : </w:t>
      </w:r>
    </w:p>
    <w:p w14:paraId="302C2039" w14:textId="77777777" w:rsidR="003A1B3C" w:rsidRDefault="003A1B3C" w:rsidP="003A1B3C">
      <w:pPr>
        <w:spacing w:after="120" w:line="240" w:lineRule="auto"/>
        <w:jc w:val="both"/>
        <w:rPr>
          <w:rFonts w:ascii="Tahoma" w:eastAsia="Times New Roman" w:hAnsi="Tahoma" w:cs="Tahoma"/>
          <w:color w:val="000000"/>
          <w:sz w:val="24"/>
          <w:szCs w:val="24"/>
          <w:lang w:eastAsia="fr-FR"/>
        </w:rPr>
      </w:pPr>
      <w:r>
        <w:rPr>
          <w:rFonts w:ascii="Tahoma" w:eastAsia="Times New Roman" w:hAnsi="Tahoma" w:cs="Tahoma"/>
          <w:color w:val="000000"/>
          <w:sz w:val="24"/>
          <w:szCs w:val="24"/>
          <w:lang w:eastAsia="fr-FR"/>
        </w:rPr>
        <w:t>Seuls les stages, les formations et les expériences en relation avec les taches demandées (objet du service et procédures de réalisation) seront pris en considération. Une bonification supplémentaire sera attribuée pour un diplôme de Mastère en lien avec le profil demandé.</w:t>
      </w:r>
    </w:p>
    <w:p w14:paraId="27DCFE1B" w14:textId="77777777" w:rsidR="003A1B3C" w:rsidRDefault="003A1B3C" w:rsidP="003A1B3C">
      <w:pPr>
        <w:spacing w:after="120" w:line="240" w:lineRule="auto"/>
        <w:jc w:val="both"/>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 xml:space="preserve">- </w:t>
      </w:r>
      <w:r>
        <w:rPr>
          <w:rFonts w:ascii="Tahoma" w:eastAsia="Times New Roman" w:hAnsi="Tahoma" w:cs="Tahoma"/>
          <w:color w:val="000000"/>
          <w:sz w:val="24"/>
          <w:szCs w:val="24"/>
          <w:lang w:eastAsia="fr-FR"/>
        </w:rPr>
        <w:t>Expérience ou stage (minimum 12 mois) en techniques cytogénétiques</w:t>
      </w:r>
    </w:p>
    <w:p w14:paraId="640D1727" w14:textId="77777777" w:rsidR="003A1B3C" w:rsidRDefault="003A1B3C" w:rsidP="003A1B3C">
      <w:pPr>
        <w:spacing w:after="120" w:line="240" w:lineRule="auto"/>
        <w:jc w:val="both"/>
        <w:rPr>
          <w:rFonts w:ascii="Tahoma" w:eastAsia="Times New Roman" w:hAnsi="Tahoma" w:cs="Tahoma"/>
          <w:color w:val="000000"/>
          <w:sz w:val="24"/>
          <w:szCs w:val="24"/>
          <w:lang w:eastAsia="fr-FR"/>
        </w:rPr>
      </w:pPr>
      <w:r>
        <w:rPr>
          <w:rFonts w:ascii="Tahoma" w:eastAsia="Times New Roman" w:hAnsi="Tahoma" w:cs="Tahoma"/>
          <w:color w:val="000000"/>
          <w:sz w:val="24"/>
          <w:szCs w:val="24"/>
          <w:lang w:eastAsia="fr-FR"/>
        </w:rPr>
        <w:t>- Expérience ou stage (minimum 1 mois) en techniques de biologie moléculaire</w:t>
      </w:r>
    </w:p>
    <w:p w14:paraId="653E2458" w14:textId="77777777" w:rsidR="003A1B3C" w:rsidRPr="005A4C86" w:rsidRDefault="003A1B3C" w:rsidP="003A1B3C">
      <w:pPr>
        <w:spacing w:after="0" w:line="240" w:lineRule="auto"/>
        <w:rPr>
          <w:rFonts w:ascii="Tahoma" w:eastAsia="Times New Roman" w:hAnsi="Tahoma" w:cs="Tahoma"/>
          <w:b/>
          <w:color w:val="000000"/>
          <w:sz w:val="24"/>
          <w:szCs w:val="24"/>
          <w:lang w:eastAsia="fr-FR"/>
        </w:rPr>
      </w:pPr>
    </w:p>
    <w:p w14:paraId="1C053F27" w14:textId="77777777" w:rsidR="003A1B3C" w:rsidRPr="005A4C86" w:rsidRDefault="003A1B3C" w:rsidP="003A1B3C">
      <w:pPr>
        <w:spacing w:after="0" w:line="240" w:lineRule="auto"/>
        <w:rPr>
          <w:rFonts w:ascii="Tahoma" w:eastAsia="Times New Roman" w:hAnsi="Tahoma" w:cs="Tahoma"/>
          <w:b/>
          <w:bCs/>
          <w:color w:val="000000"/>
          <w:sz w:val="24"/>
          <w:szCs w:val="24"/>
          <w:lang w:eastAsia="fr-FR"/>
        </w:rPr>
      </w:pPr>
      <w:proofErr w:type="gramStart"/>
      <w:r w:rsidRPr="005A4C86">
        <w:rPr>
          <w:rFonts w:ascii="Tahoma" w:eastAsia="Times New Roman" w:hAnsi="Tahoma" w:cs="Tahoma"/>
          <w:b/>
          <w:bCs/>
          <w:color w:val="000000"/>
          <w:sz w:val="24"/>
          <w:szCs w:val="24"/>
          <w:lang w:eastAsia="fr-FR"/>
        </w:rPr>
        <w:t>Tâches:</w:t>
      </w:r>
      <w:proofErr w:type="gramEnd"/>
    </w:p>
    <w:p w14:paraId="10548653" w14:textId="77777777" w:rsidR="003A1B3C" w:rsidRPr="005A4C86" w:rsidRDefault="003A1B3C" w:rsidP="003A1B3C">
      <w:p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Les tâches que le/la candidat(e) aura à accomplir portent principalement sur :</w:t>
      </w:r>
    </w:p>
    <w:p w14:paraId="15B1D8C0" w14:textId="77777777" w:rsidR="003A1B3C" w:rsidRPr="005A4C86" w:rsidRDefault="003A1B3C" w:rsidP="003A1B3C">
      <w:p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 xml:space="preserve">1- Réaliser les étapes de culture cellulaire et des préparations chromosomiques </w:t>
      </w:r>
    </w:p>
    <w:p w14:paraId="62D4F2DF" w14:textId="77777777" w:rsidR="003A1B3C" w:rsidRPr="005A4C86" w:rsidRDefault="003A1B3C" w:rsidP="003A1B3C">
      <w:p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2- Préparation des réactifs pour la réalisation des tests d’instabilité chromosomique</w:t>
      </w:r>
    </w:p>
    <w:p w14:paraId="1E764CE6" w14:textId="77777777" w:rsidR="003A1B3C" w:rsidRPr="005A4C86" w:rsidRDefault="003A1B3C" w:rsidP="003A1B3C">
      <w:p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3- Réaliser les étapes d’extraction d’ADN et les amplifications par PCR</w:t>
      </w:r>
    </w:p>
    <w:p w14:paraId="3B70DF02" w14:textId="77777777" w:rsidR="003A1B3C" w:rsidRPr="005A4C86" w:rsidRDefault="003A1B3C" w:rsidP="003A1B3C">
      <w:p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4- Interprétation des caryotypes sous la responsabilité du médecin ou du biologiste</w:t>
      </w:r>
    </w:p>
    <w:p w14:paraId="74282631" w14:textId="77777777" w:rsidR="003A1B3C" w:rsidRPr="005A4C86" w:rsidRDefault="003A1B3C" w:rsidP="003A1B3C">
      <w:pPr>
        <w:spacing w:after="120" w:line="240" w:lineRule="auto"/>
        <w:rPr>
          <w:rFonts w:ascii="Tahoma" w:eastAsia="Times New Roman" w:hAnsi="Tahoma" w:cs="Tahoma"/>
          <w:color w:val="000000"/>
          <w:sz w:val="24"/>
          <w:szCs w:val="24"/>
          <w:lang w:eastAsia="fr-FR"/>
        </w:rPr>
      </w:pPr>
      <w:r w:rsidRPr="005A4C86">
        <w:rPr>
          <w:rFonts w:ascii="Tahoma" w:eastAsia="Times New Roman" w:hAnsi="Tahoma" w:cs="Tahoma"/>
          <w:color w:val="000000"/>
          <w:sz w:val="24"/>
          <w:szCs w:val="24"/>
          <w:lang w:eastAsia="fr-FR"/>
        </w:rPr>
        <w:t>5 – Gère les stocks et les commandes des produits utilisés à son poste de travail</w:t>
      </w:r>
    </w:p>
    <w:p w14:paraId="434E172B" w14:textId="77777777" w:rsidR="003A1B3C" w:rsidRPr="005A4C86" w:rsidRDefault="003A1B3C" w:rsidP="003A1B3C">
      <w:pPr>
        <w:spacing w:after="0" w:line="240" w:lineRule="auto"/>
        <w:rPr>
          <w:rFonts w:ascii="Tahoma" w:eastAsia="Times New Roman" w:hAnsi="Tahoma" w:cs="Tahoma"/>
          <w:color w:val="000000"/>
          <w:sz w:val="24"/>
          <w:szCs w:val="24"/>
          <w:lang w:eastAsia="fr-FR"/>
        </w:rPr>
      </w:pPr>
    </w:p>
    <w:p w14:paraId="25DB9FB8" w14:textId="77777777" w:rsidR="003A1B3C" w:rsidRPr="005A4C86" w:rsidRDefault="003A1B3C" w:rsidP="003A1B3C">
      <w:pPr>
        <w:spacing w:after="0" w:line="240" w:lineRule="auto"/>
        <w:rPr>
          <w:rFonts w:ascii="Tahoma" w:eastAsia="Times New Roman" w:hAnsi="Tahoma" w:cs="Tahoma"/>
          <w:color w:val="000000"/>
          <w:sz w:val="24"/>
          <w:szCs w:val="24"/>
          <w:lang w:eastAsia="fr-FR"/>
        </w:rPr>
      </w:pPr>
      <w:r w:rsidRPr="005A4C86">
        <w:rPr>
          <w:rFonts w:ascii="Tahoma" w:eastAsia="Times New Roman" w:hAnsi="Tahoma" w:cs="Tahoma"/>
          <w:b/>
          <w:bCs/>
          <w:color w:val="000000"/>
          <w:sz w:val="24"/>
          <w:szCs w:val="24"/>
          <w:lang w:eastAsia="fr-FR"/>
        </w:rPr>
        <w:t xml:space="preserve">Pièces constituant le </w:t>
      </w:r>
      <w:proofErr w:type="gramStart"/>
      <w:r w:rsidRPr="005A4C86">
        <w:rPr>
          <w:rFonts w:ascii="Tahoma" w:eastAsia="Times New Roman" w:hAnsi="Tahoma" w:cs="Tahoma"/>
          <w:b/>
          <w:bCs/>
          <w:color w:val="000000"/>
          <w:sz w:val="24"/>
          <w:szCs w:val="24"/>
          <w:lang w:eastAsia="fr-FR"/>
        </w:rPr>
        <w:t>dossier:</w:t>
      </w:r>
      <w:proofErr w:type="gramEnd"/>
    </w:p>
    <w:p w14:paraId="758B1A2D" w14:textId="77777777" w:rsidR="003A1B3C" w:rsidRPr="00472CF5" w:rsidRDefault="003A1B3C" w:rsidP="003A1B3C">
      <w:pPr>
        <w:pStyle w:val="Paragraphedeliste"/>
        <w:numPr>
          <w:ilvl w:val="0"/>
          <w:numId w:val="3"/>
        </w:numPr>
        <w:spacing w:after="0" w:line="240" w:lineRule="auto"/>
        <w:rPr>
          <w:rFonts w:ascii="Tahoma" w:eastAsia="Times New Roman" w:hAnsi="Tahoma" w:cs="Tahoma"/>
          <w:color w:val="000000"/>
          <w:sz w:val="24"/>
          <w:szCs w:val="24"/>
          <w:lang w:eastAsia="fr-FR"/>
        </w:rPr>
      </w:pPr>
      <w:r w:rsidRPr="00472CF5">
        <w:rPr>
          <w:rFonts w:ascii="Tahoma" w:eastAsia="Times New Roman" w:hAnsi="Tahoma" w:cs="Tahoma"/>
          <w:color w:val="000000"/>
          <w:sz w:val="24"/>
          <w:szCs w:val="24"/>
          <w:lang w:eastAsia="fr-FR"/>
        </w:rPr>
        <w:t>Copie de la carte d’identité nationale</w:t>
      </w:r>
    </w:p>
    <w:p w14:paraId="7478235C" w14:textId="77777777" w:rsidR="003A1B3C" w:rsidRPr="00472CF5" w:rsidRDefault="003A1B3C" w:rsidP="003A1B3C">
      <w:pPr>
        <w:pStyle w:val="Paragraphedeliste"/>
        <w:numPr>
          <w:ilvl w:val="0"/>
          <w:numId w:val="3"/>
        </w:numPr>
        <w:spacing w:after="0" w:line="240" w:lineRule="auto"/>
        <w:rPr>
          <w:rFonts w:ascii="Tahoma" w:eastAsia="Times New Roman" w:hAnsi="Tahoma" w:cs="Tahoma"/>
          <w:color w:val="000000"/>
          <w:sz w:val="24"/>
          <w:szCs w:val="24"/>
          <w:lang w:eastAsia="fr-FR"/>
        </w:rPr>
      </w:pPr>
      <w:r w:rsidRPr="00472CF5">
        <w:rPr>
          <w:rFonts w:ascii="Tahoma" w:eastAsia="Times New Roman" w:hAnsi="Tahoma" w:cs="Tahoma"/>
          <w:color w:val="000000"/>
          <w:sz w:val="24"/>
          <w:szCs w:val="24"/>
          <w:lang w:eastAsia="fr-FR"/>
        </w:rPr>
        <w:t>CV détaillé</w:t>
      </w:r>
    </w:p>
    <w:p w14:paraId="3FF179BB" w14:textId="77777777" w:rsidR="003A1B3C" w:rsidRPr="00472CF5" w:rsidRDefault="003A1B3C" w:rsidP="003A1B3C">
      <w:pPr>
        <w:pStyle w:val="Paragraphedeliste"/>
        <w:numPr>
          <w:ilvl w:val="0"/>
          <w:numId w:val="3"/>
        </w:numPr>
        <w:spacing w:after="0" w:line="240" w:lineRule="auto"/>
        <w:rPr>
          <w:rFonts w:ascii="Tahoma" w:eastAsia="Times New Roman" w:hAnsi="Tahoma" w:cs="Tahoma"/>
          <w:color w:val="000000"/>
          <w:sz w:val="24"/>
          <w:szCs w:val="24"/>
          <w:lang w:eastAsia="fr-FR"/>
        </w:rPr>
      </w:pPr>
      <w:r w:rsidRPr="00472CF5">
        <w:rPr>
          <w:rFonts w:ascii="Tahoma" w:eastAsia="Times New Roman" w:hAnsi="Tahoma" w:cs="Tahoma"/>
          <w:color w:val="000000"/>
          <w:sz w:val="24"/>
          <w:szCs w:val="24"/>
          <w:lang w:eastAsia="fr-FR"/>
        </w:rPr>
        <w:t>Copie des justificatifs des diplômes obtenus ainsi que des attestations de formation et de stage effectués</w:t>
      </w:r>
    </w:p>
    <w:p w14:paraId="2DD7D7C5" w14:textId="77777777" w:rsidR="003A1B3C" w:rsidRPr="00472CF5" w:rsidRDefault="003A1B3C" w:rsidP="003A1B3C">
      <w:pPr>
        <w:pStyle w:val="Paragraphedeliste"/>
        <w:numPr>
          <w:ilvl w:val="0"/>
          <w:numId w:val="3"/>
        </w:numPr>
        <w:spacing w:after="0" w:line="240" w:lineRule="auto"/>
        <w:rPr>
          <w:rFonts w:ascii="Tahoma" w:eastAsia="Times New Roman" w:hAnsi="Tahoma" w:cs="Tahoma"/>
          <w:color w:val="000000"/>
          <w:sz w:val="24"/>
          <w:szCs w:val="24"/>
          <w:lang w:eastAsia="fr-FR"/>
        </w:rPr>
      </w:pPr>
      <w:r w:rsidRPr="00472CF5">
        <w:rPr>
          <w:rFonts w:ascii="Tahoma" w:eastAsia="Times New Roman" w:hAnsi="Tahoma" w:cs="Tahoma"/>
          <w:color w:val="000000"/>
          <w:sz w:val="24"/>
          <w:szCs w:val="24"/>
          <w:lang w:eastAsia="fr-FR"/>
        </w:rPr>
        <w:t>Bulletin N°3 (ou reçu de dépôt)</w:t>
      </w:r>
    </w:p>
    <w:p w14:paraId="4C7D7C6E" w14:textId="77777777" w:rsidR="003A1B3C" w:rsidRPr="00472CF5" w:rsidRDefault="003A1B3C" w:rsidP="003A1B3C">
      <w:pPr>
        <w:pStyle w:val="Paragraphedeliste"/>
        <w:numPr>
          <w:ilvl w:val="0"/>
          <w:numId w:val="3"/>
        </w:numPr>
        <w:spacing w:after="0" w:line="240" w:lineRule="auto"/>
        <w:rPr>
          <w:rFonts w:ascii="Tahoma" w:eastAsia="Times New Roman" w:hAnsi="Tahoma" w:cs="Tahoma"/>
          <w:color w:val="000000"/>
          <w:sz w:val="24"/>
          <w:szCs w:val="24"/>
          <w:lang w:eastAsia="fr-FR"/>
        </w:rPr>
      </w:pPr>
      <w:r w:rsidRPr="00472CF5">
        <w:rPr>
          <w:rFonts w:ascii="Tahoma" w:eastAsia="Times New Roman" w:hAnsi="Tahoma" w:cs="Tahoma"/>
          <w:color w:val="000000"/>
          <w:sz w:val="24"/>
          <w:szCs w:val="24"/>
          <w:lang w:eastAsia="fr-FR"/>
        </w:rPr>
        <w:t>Certificat médical (Maximum 3 mois)</w:t>
      </w:r>
    </w:p>
    <w:p w14:paraId="051B55F7" w14:textId="77777777" w:rsidR="003A1B3C" w:rsidRPr="00472CF5" w:rsidRDefault="003A1B3C" w:rsidP="003A1B3C">
      <w:pPr>
        <w:pStyle w:val="Paragraphedeliste"/>
        <w:numPr>
          <w:ilvl w:val="0"/>
          <w:numId w:val="3"/>
        </w:numPr>
        <w:spacing w:after="0" w:line="240" w:lineRule="auto"/>
        <w:rPr>
          <w:rFonts w:ascii="Tahoma" w:eastAsia="Times New Roman" w:hAnsi="Tahoma" w:cs="Tahoma"/>
          <w:color w:val="000000"/>
          <w:sz w:val="24"/>
          <w:szCs w:val="24"/>
          <w:lang w:eastAsia="fr-FR"/>
        </w:rPr>
      </w:pPr>
      <w:r w:rsidRPr="00472CF5">
        <w:rPr>
          <w:rFonts w:ascii="Tahoma" w:eastAsia="Times New Roman" w:hAnsi="Tahoma" w:cs="Tahoma"/>
          <w:color w:val="000000"/>
          <w:sz w:val="24"/>
          <w:szCs w:val="24"/>
          <w:lang w:eastAsia="fr-FR"/>
        </w:rPr>
        <w:t>Lettre de motivation</w:t>
      </w:r>
    </w:p>
    <w:p w14:paraId="04BD9B95" w14:textId="77777777" w:rsidR="003A1B3C" w:rsidRPr="005A4C86" w:rsidRDefault="003A1B3C" w:rsidP="003A1B3C">
      <w:pPr>
        <w:spacing w:after="0" w:line="240" w:lineRule="auto"/>
        <w:rPr>
          <w:rFonts w:ascii="Tahoma" w:hAnsi="Tahoma" w:cs="Tahoma"/>
          <w:sz w:val="24"/>
          <w:szCs w:val="24"/>
        </w:rPr>
      </w:pPr>
    </w:p>
    <w:p w14:paraId="7906551A" w14:textId="77777777" w:rsidR="00102380" w:rsidRDefault="00B46C88"/>
    <w:sectPr w:rsidR="00102380" w:rsidSect="009137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08D6" w14:textId="77777777" w:rsidR="00B46C88" w:rsidRDefault="00B46C88" w:rsidP="00C811F0">
      <w:pPr>
        <w:spacing w:after="0" w:line="240" w:lineRule="auto"/>
      </w:pPr>
      <w:r>
        <w:separator/>
      </w:r>
    </w:p>
  </w:endnote>
  <w:endnote w:type="continuationSeparator" w:id="0">
    <w:p w14:paraId="1DEC3BBB" w14:textId="77777777" w:rsidR="00B46C88" w:rsidRDefault="00B46C88" w:rsidP="00C8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80305" w14:textId="77777777" w:rsidR="00B46C88" w:rsidRDefault="00B46C88" w:rsidP="00C811F0">
      <w:pPr>
        <w:spacing w:after="0" w:line="240" w:lineRule="auto"/>
      </w:pPr>
      <w:r>
        <w:separator/>
      </w:r>
    </w:p>
  </w:footnote>
  <w:footnote w:type="continuationSeparator" w:id="0">
    <w:p w14:paraId="002DDE27" w14:textId="77777777" w:rsidR="00B46C88" w:rsidRDefault="00B46C88" w:rsidP="00C8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932D" w14:textId="77777777" w:rsidR="005077E4" w:rsidRDefault="003A1B3C" w:rsidP="00762527">
    <w:pPr>
      <w:pStyle w:val="En-tte"/>
      <w:jc w:val="center"/>
    </w:pPr>
    <w:r>
      <w:rPr>
        <w:noProof/>
        <w:lang w:eastAsia="fr-FR"/>
      </w:rPr>
      <w:drawing>
        <wp:inline distT="0" distB="0" distL="0" distR="0" wp14:anchorId="4DE159A8" wp14:editId="593963E3">
          <wp:extent cx="3431722" cy="519752"/>
          <wp:effectExtent l="19050" t="0" r="0" b="0"/>
          <wp:docPr id="157" name="Picture 0" descr="logo et titre 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 titre IPT.jpg"/>
                  <pic:cNvPicPr/>
                </pic:nvPicPr>
                <pic:blipFill>
                  <a:blip r:embed="rId1"/>
                  <a:stretch>
                    <a:fillRect/>
                  </a:stretch>
                </pic:blipFill>
                <pic:spPr>
                  <a:xfrm>
                    <a:off x="0" y="0"/>
                    <a:ext cx="3438157" cy="520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6A62"/>
    <w:multiLevelType w:val="hybridMultilevel"/>
    <w:tmpl w:val="0FEAC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A72B91"/>
    <w:multiLevelType w:val="hybridMultilevel"/>
    <w:tmpl w:val="0C520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360235"/>
    <w:multiLevelType w:val="hybridMultilevel"/>
    <w:tmpl w:val="38A699DA"/>
    <w:lvl w:ilvl="0" w:tplc="0D34C6AC">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5A538A"/>
    <w:multiLevelType w:val="hybridMultilevel"/>
    <w:tmpl w:val="3B7E98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B3C"/>
    <w:rsid w:val="0007425A"/>
    <w:rsid w:val="002105CE"/>
    <w:rsid w:val="003A1B3C"/>
    <w:rsid w:val="00886F2E"/>
    <w:rsid w:val="00B46C88"/>
    <w:rsid w:val="00C811F0"/>
    <w:rsid w:val="00C93A9A"/>
    <w:rsid w:val="00DE4981"/>
    <w:rsid w:val="00EF7D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9444"/>
  <w15:docId w15:val="{23E5A9F2-DA60-450C-9136-74623D59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1B3C"/>
    <w:pPr>
      <w:tabs>
        <w:tab w:val="center" w:pos="4536"/>
        <w:tab w:val="right" w:pos="9072"/>
      </w:tabs>
      <w:spacing w:after="0" w:line="240" w:lineRule="auto"/>
    </w:pPr>
  </w:style>
  <w:style w:type="character" w:customStyle="1" w:styleId="En-tteCar">
    <w:name w:val="En-tête Car"/>
    <w:basedOn w:val="Policepardfaut"/>
    <w:link w:val="En-tte"/>
    <w:uiPriority w:val="99"/>
    <w:rsid w:val="003A1B3C"/>
  </w:style>
  <w:style w:type="paragraph" w:styleId="Paragraphedeliste">
    <w:name w:val="List Paragraph"/>
    <w:basedOn w:val="Normal"/>
    <w:uiPriority w:val="34"/>
    <w:qFormat/>
    <w:rsid w:val="003A1B3C"/>
    <w:pPr>
      <w:ind w:left="720"/>
      <w:contextualSpacing/>
    </w:pPr>
  </w:style>
  <w:style w:type="paragraph" w:styleId="Textedebulles">
    <w:name w:val="Balloon Text"/>
    <w:basedOn w:val="Normal"/>
    <w:link w:val="TextedebullesCar"/>
    <w:uiPriority w:val="99"/>
    <w:semiHidden/>
    <w:unhideWhenUsed/>
    <w:rsid w:val="003A1B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2721</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aamouri</dc:creator>
  <cp:lastModifiedBy>Projet InSPIRES</cp:lastModifiedBy>
  <cp:revision>2</cp:revision>
  <dcterms:created xsi:type="dcterms:W3CDTF">2020-08-18T09:45:00Z</dcterms:created>
  <dcterms:modified xsi:type="dcterms:W3CDTF">2020-08-18T09:45:00Z</dcterms:modified>
</cp:coreProperties>
</file>